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11" w:rsidRPr="00AC4C11" w:rsidRDefault="00AC4C11" w:rsidP="00AC4C1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AC4C11">
        <w:rPr>
          <w:rFonts w:ascii="Times New Roman" w:hAnsi="Times New Roman" w:cs="Times New Roman"/>
          <w:sz w:val="28"/>
          <w:szCs w:val="28"/>
        </w:rPr>
        <w:t xml:space="preserve">Филиал муниципального казенного общеобразовательного учреждения средней общеобразовательной школы </w:t>
      </w:r>
      <w:proofErr w:type="spellStart"/>
      <w:r w:rsidRPr="00AC4C1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C4C1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C4C11">
        <w:rPr>
          <w:rFonts w:ascii="Times New Roman" w:hAnsi="Times New Roman" w:cs="Times New Roman"/>
          <w:sz w:val="28"/>
          <w:szCs w:val="28"/>
        </w:rPr>
        <w:t>уадаг</w:t>
      </w:r>
      <w:proofErr w:type="spellEnd"/>
      <w:r w:rsidRPr="00AC4C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4C11">
        <w:rPr>
          <w:rFonts w:ascii="Times New Roman" w:hAnsi="Times New Roman" w:cs="Times New Roman"/>
          <w:sz w:val="28"/>
          <w:szCs w:val="28"/>
        </w:rPr>
        <w:t>с.Хаталдон</w:t>
      </w:r>
      <w:proofErr w:type="spellEnd"/>
    </w:p>
    <w:p w:rsidR="00D11485" w:rsidRPr="00AC4C11" w:rsidRDefault="00D11485" w:rsidP="00AC4C11">
      <w:pPr>
        <w:rPr>
          <w:b/>
          <w:sz w:val="28"/>
          <w:szCs w:val="28"/>
        </w:rPr>
      </w:pPr>
    </w:p>
    <w:p w:rsidR="00D11485" w:rsidRPr="00AC4C11" w:rsidRDefault="00D11485" w:rsidP="00AC4C11">
      <w:pPr>
        <w:rPr>
          <w:b/>
        </w:rPr>
      </w:pPr>
    </w:p>
    <w:p w:rsidR="00D11485" w:rsidRPr="00AC4C11" w:rsidRDefault="00D11485" w:rsidP="00AC4C11">
      <w:proofErr w:type="gramStart"/>
      <w:r w:rsidRPr="00AC4C11">
        <w:rPr>
          <w:rStyle w:val="articleseparator"/>
        </w:rPr>
        <w:t>ПРИНЯТО</w:t>
      </w:r>
      <w:proofErr w:type="gramEnd"/>
      <w:r w:rsidRPr="00AC4C11">
        <w:rPr>
          <w:rStyle w:val="articleseparator"/>
        </w:rPr>
        <w:t xml:space="preserve">                                    </w:t>
      </w:r>
      <w:r w:rsidR="00AC4C11" w:rsidRPr="00AC4C11">
        <w:rPr>
          <w:rStyle w:val="articleseparator"/>
        </w:rPr>
        <w:t xml:space="preserve">     </w:t>
      </w:r>
      <w:r w:rsidRPr="00AC4C11">
        <w:rPr>
          <w:rStyle w:val="articleseparator"/>
        </w:rPr>
        <w:t> </w:t>
      </w:r>
      <w:r w:rsidRPr="00AC4C11">
        <w:t>СОГЛАСОВАНО</w:t>
      </w:r>
      <w:r w:rsidRPr="00AC4C11">
        <w:tab/>
      </w:r>
      <w:r w:rsidRPr="00AC4C11">
        <w:tab/>
      </w:r>
      <w:r w:rsidRPr="00AC4C11">
        <w:tab/>
        <w:t xml:space="preserve"> УТВЕРЖДАЮ</w:t>
      </w:r>
    </w:p>
    <w:p w:rsidR="00D11485" w:rsidRPr="00AC4C11" w:rsidRDefault="00D11485" w:rsidP="00AC4C11">
      <w:r w:rsidRPr="00AC4C11">
        <w:t>на заседании педс</w:t>
      </w:r>
      <w:r w:rsidR="00AC4C11" w:rsidRPr="00AC4C11">
        <w:t xml:space="preserve">овета                    </w:t>
      </w:r>
      <w:r w:rsidRPr="00AC4C11">
        <w:t xml:space="preserve">Председатель      </w:t>
      </w:r>
      <w:r w:rsidRPr="00AC4C11">
        <w:tab/>
        <w:t xml:space="preserve">         </w:t>
      </w:r>
      <w:r w:rsidR="00AC4C11" w:rsidRPr="00AC4C11">
        <w:t xml:space="preserve">       </w:t>
      </w:r>
      <w:r w:rsidRPr="00AC4C11">
        <w:t xml:space="preserve"> </w:t>
      </w:r>
      <w:r w:rsidR="00AC4C11" w:rsidRPr="00AC4C11">
        <w:t>Заведующая филиалом</w:t>
      </w:r>
    </w:p>
    <w:p w:rsidR="00D11485" w:rsidRPr="00AC4C11" w:rsidRDefault="00D11485" w:rsidP="00AC4C11">
      <w:r w:rsidRPr="00AC4C11">
        <w:t xml:space="preserve">от </w:t>
      </w:r>
      <w:r w:rsidR="00AC4C11" w:rsidRPr="00AC4C11">
        <w:t>3</w:t>
      </w:r>
      <w:r w:rsidRPr="00AC4C11">
        <w:t>0.0</w:t>
      </w:r>
      <w:r w:rsidR="00AC4C11" w:rsidRPr="00AC4C11">
        <w:t>9</w:t>
      </w:r>
      <w:r w:rsidRPr="00AC4C11">
        <w:t>. 201</w:t>
      </w:r>
      <w:r w:rsidR="00AC4C11" w:rsidRPr="00AC4C11">
        <w:t>3</w:t>
      </w:r>
      <w:r w:rsidRPr="00AC4C11">
        <w:t xml:space="preserve"> г.                                 </w:t>
      </w:r>
      <w:r w:rsidR="00AC4C11" w:rsidRPr="00AC4C11">
        <w:t xml:space="preserve">Управляющего Совета               </w:t>
      </w:r>
      <w:r w:rsidRPr="00AC4C11">
        <w:t xml:space="preserve"> _________ </w:t>
      </w:r>
      <w:proofErr w:type="spellStart"/>
      <w:r w:rsidR="00AC4C11" w:rsidRPr="00AC4C11">
        <w:t>Гутиева</w:t>
      </w:r>
      <w:proofErr w:type="spellEnd"/>
      <w:r w:rsidR="00AC4C11" w:rsidRPr="00AC4C11">
        <w:t xml:space="preserve"> З.С.</w:t>
      </w:r>
      <w:r w:rsidRPr="00AC4C11">
        <w:t xml:space="preserve">                               </w:t>
      </w:r>
      <w:r w:rsidRPr="00AC4C11">
        <w:tab/>
        <w:t xml:space="preserve">         </w:t>
      </w:r>
      <w:r w:rsidR="00AC4C11" w:rsidRPr="00AC4C11">
        <w:t xml:space="preserve">                                               </w:t>
      </w:r>
      <w:r w:rsidRPr="00AC4C11">
        <w:t>от 0</w:t>
      </w:r>
      <w:r w:rsidR="00AC4C11" w:rsidRPr="00AC4C11">
        <w:t>7</w:t>
      </w:r>
      <w:r w:rsidRPr="00AC4C11">
        <w:t>.0</w:t>
      </w:r>
      <w:r w:rsidR="00AC4C11" w:rsidRPr="00AC4C11">
        <w:t>9</w:t>
      </w:r>
      <w:r w:rsidRPr="00AC4C11">
        <w:t>. 201</w:t>
      </w:r>
      <w:r w:rsidR="00AC4C11" w:rsidRPr="00AC4C11">
        <w:t>3</w:t>
      </w:r>
      <w:r w:rsidRPr="00AC4C11">
        <w:t xml:space="preserve"> г.                         0</w:t>
      </w:r>
      <w:r w:rsidR="00AC4C11" w:rsidRPr="00AC4C11">
        <w:t>5</w:t>
      </w:r>
      <w:r w:rsidRPr="00AC4C11">
        <w:t>.0</w:t>
      </w:r>
      <w:r w:rsidR="00AC4C11" w:rsidRPr="00AC4C11">
        <w:t>9</w:t>
      </w:r>
      <w:r w:rsidRPr="00AC4C11">
        <w:t>. 201</w:t>
      </w:r>
      <w:r w:rsidR="00AC4C11" w:rsidRPr="00AC4C11">
        <w:t>3</w:t>
      </w:r>
      <w:r w:rsidRPr="00AC4C11">
        <w:t xml:space="preserve"> года</w:t>
      </w:r>
    </w:p>
    <w:p w:rsidR="00D11485" w:rsidRPr="00AC4C11" w:rsidRDefault="00D11485" w:rsidP="00AC4C11">
      <w:pPr>
        <w:rPr>
          <w:i/>
        </w:rPr>
      </w:pPr>
    </w:p>
    <w:p w:rsidR="00D11485" w:rsidRPr="00AC4C11" w:rsidRDefault="00AC4C11" w:rsidP="00AC4C11">
      <w:pPr>
        <w:tabs>
          <w:tab w:val="right" w:leader="underscore" w:pos="6405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 w:rsidR="00D11485" w:rsidRPr="00AC4C11">
        <w:rPr>
          <w:b/>
          <w:bCs/>
        </w:rPr>
        <w:t xml:space="preserve">ПОЛОЖЕНИЕ </w:t>
      </w:r>
    </w:p>
    <w:p w:rsidR="00D11485" w:rsidRPr="00AC4C11" w:rsidRDefault="00AC4C11" w:rsidP="00AC4C11">
      <w:pPr>
        <w:tabs>
          <w:tab w:val="right" w:leader="underscore" w:pos="6405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AC4C11">
        <w:rPr>
          <w:b/>
          <w:bCs/>
          <w:sz w:val="28"/>
          <w:szCs w:val="28"/>
        </w:rPr>
        <w:t xml:space="preserve">                                     </w:t>
      </w:r>
      <w:r w:rsidR="00D11485" w:rsidRPr="00AC4C11">
        <w:rPr>
          <w:b/>
          <w:bCs/>
          <w:sz w:val="28"/>
          <w:szCs w:val="28"/>
        </w:rPr>
        <w:t>о программе элективных курсов</w:t>
      </w:r>
    </w:p>
    <w:p w:rsidR="00D11485" w:rsidRPr="00AC4C11" w:rsidRDefault="00D11485" w:rsidP="00AC4C11">
      <w:pPr>
        <w:rPr>
          <w:b/>
          <w:sz w:val="28"/>
          <w:szCs w:val="28"/>
        </w:rPr>
      </w:pPr>
    </w:p>
    <w:p w:rsidR="00D11485" w:rsidRPr="00AC4C11" w:rsidRDefault="00D11485" w:rsidP="00AC4C11">
      <w:pPr>
        <w:rPr>
          <w:b/>
        </w:rPr>
      </w:pPr>
    </w:p>
    <w:p w:rsidR="00D11485" w:rsidRPr="00AC4C11" w:rsidRDefault="00D11485" w:rsidP="00AC4C11">
      <w:pPr>
        <w:rPr>
          <w:b/>
        </w:rPr>
      </w:pPr>
      <w:r w:rsidRPr="00AC4C11">
        <w:rPr>
          <w:b/>
          <w:lang w:val="en-US"/>
        </w:rPr>
        <w:t>I</w:t>
      </w:r>
      <w:r w:rsidRPr="00AC4C11">
        <w:rPr>
          <w:b/>
        </w:rPr>
        <w:t>. Общие положения</w:t>
      </w:r>
    </w:p>
    <w:p w:rsidR="00D11485" w:rsidRPr="00AC4C11" w:rsidRDefault="00D11485" w:rsidP="00AC4C11">
      <w:r w:rsidRPr="00AC4C11">
        <w:rPr>
          <w:b/>
        </w:rPr>
        <w:t>1.1.</w:t>
      </w:r>
      <w:r w:rsidRPr="00AC4C11">
        <w:t xml:space="preserve"> Образовательная (учебная) программа является одним из ключевых элементов образовательного процесса. Она служит средством реализации образовательных стандартов на портфолио. Учебная программа выполняет следующие функции:</w:t>
      </w:r>
    </w:p>
    <w:p w:rsidR="00D11485" w:rsidRPr="00AC4C11" w:rsidRDefault="00D11485" w:rsidP="00AC4C11">
      <w:pPr>
        <w:numPr>
          <w:ilvl w:val="0"/>
          <w:numId w:val="7"/>
        </w:numPr>
        <w:tabs>
          <w:tab w:val="left" w:pos="900"/>
        </w:tabs>
      </w:pPr>
      <w:proofErr w:type="gramStart"/>
      <w:r w:rsidRPr="00AC4C11">
        <w:t>нормативную</w:t>
      </w:r>
      <w:proofErr w:type="gramEnd"/>
      <w:r w:rsidRPr="00AC4C11">
        <w:t>, т.е. является документом, обязательным для выполнения в полном объеме;</w:t>
      </w:r>
    </w:p>
    <w:p w:rsidR="00D11485" w:rsidRPr="00AC4C11" w:rsidRDefault="00D11485" w:rsidP="00AC4C11">
      <w:pPr>
        <w:numPr>
          <w:ilvl w:val="0"/>
          <w:numId w:val="7"/>
        </w:numPr>
        <w:tabs>
          <w:tab w:val="left" w:pos="900"/>
        </w:tabs>
      </w:pPr>
      <w:r w:rsidRPr="00AC4C11">
        <w:t>целеполагания, т.е. определяет цели и ценности, ради достижения которых она введена в ту или иную образовательную отрасль;</w:t>
      </w:r>
    </w:p>
    <w:p w:rsidR="00D11485" w:rsidRPr="00AC4C11" w:rsidRDefault="00D11485" w:rsidP="00AC4C11">
      <w:pPr>
        <w:numPr>
          <w:ilvl w:val="0"/>
          <w:numId w:val="7"/>
        </w:numPr>
        <w:tabs>
          <w:tab w:val="left" w:pos="900"/>
        </w:tabs>
      </w:pPr>
      <w:r w:rsidRPr="00AC4C11">
        <w:t>фиксации содержания образования - определяет состав элементов содержания, подлежащих усвоению учащимися, а также степень их трудности;</w:t>
      </w:r>
    </w:p>
    <w:p w:rsidR="00D11485" w:rsidRPr="00AC4C11" w:rsidRDefault="00D11485" w:rsidP="00AC4C11">
      <w:pPr>
        <w:numPr>
          <w:ilvl w:val="0"/>
          <w:numId w:val="7"/>
        </w:numPr>
        <w:tabs>
          <w:tab w:val="left" w:pos="900"/>
        </w:tabs>
      </w:pPr>
      <w:r w:rsidRPr="00AC4C11">
        <w:t>процессуальную – определяет логическую последовательность усвоения элементов содержания, доминирующие формы, методы, средства и условия обучения;</w:t>
      </w:r>
    </w:p>
    <w:p w:rsidR="00D11485" w:rsidRPr="00AC4C11" w:rsidRDefault="00D11485" w:rsidP="00AC4C11">
      <w:pPr>
        <w:numPr>
          <w:ilvl w:val="0"/>
          <w:numId w:val="7"/>
        </w:numPr>
        <w:tabs>
          <w:tab w:val="left" w:pos="900"/>
        </w:tabs>
      </w:pPr>
      <w:proofErr w:type="gramStart"/>
      <w:r w:rsidRPr="00AC4C11">
        <w:t>оценочную</w:t>
      </w:r>
      <w:proofErr w:type="gramEnd"/>
      <w:r w:rsidRPr="00AC4C11">
        <w:t xml:space="preserve"> – определяет уровень усвоения элементов содержании, объекты контроля, критерии оценок степени </w:t>
      </w:r>
      <w:proofErr w:type="spellStart"/>
      <w:r w:rsidRPr="00AC4C11">
        <w:t>обученности</w:t>
      </w:r>
      <w:proofErr w:type="spellEnd"/>
      <w:r w:rsidRPr="00AC4C11">
        <w:t xml:space="preserve"> учащихся.</w:t>
      </w:r>
    </w:p>
    <w:p w:rsidR="00D11485" w:rsidRPr="00AC4C11" w:rsidRDefault="00D11485" w:rsidP="00AC4C11">
      <w:pPr>
        <w:rPr>
          <w:b/>
        </w:rPr>
      </w:pPr>
    </w:p>
    <w:p w:rsidR="00D11485" w:rsidRPr="00AC4C11" w:rsidRDefault="00D11485" w:rsidP="00AC4C11">
      <w:pPr>
        <w:rPr>
          <w:b/>
        </w:rPr>
      </w:pPr>
      <w:r w:rsidRPr="00AC4C11">
        <w:rPr>
          <w:b/>
          <w:lang w:val="en-US"/>
        </w:rPr>
        <w:t>II</w:t>
      </w:r>
      <w:r w:rsidRPr="00AC4C11">
        <w:rPr>
          <w:b/>
        </w:rPr>
        <w:t>. Цели программы</w:t>
      </w:r>
    </w:p>
    <w:p w:rsidR="00D11485" w:rsidRPr="00AC4C11" w:rsidRDefault="00D11485" w:rsidP="00AC4C11">
      <w:pPr>
        <w:rPr>
          <w:b/>
        </w:rPr>
      </w:pPr>
    </w:p>
    <w:p w:rsidR="00D11485" w:rsidRPr="00AC4C11" w:rsidRDefault="00D11485" w:rsidP="00AC4C11">
      <w:r w:rsidRPr="00AC4C11">
        <w:rPr>
          <w:b/>
        </w:rPr>
        <w:t>2.1.</w:t>
      </w:r>
      <w:r w:rsidRPr="00AC4C11">
        <w:t xml:space="preserve"> Программа – средство достижения цели, сами цели тоже включаются в программу.</w:t>
      </w:r>
    </w:p>
    <w:p w:rsidR="00D11485" w:rsidRPr="00AC4C11" w:rsidRDefault="00D11485" w:rsidP="00AC4C11">
      <w:r w:rsidRPr="00AC4C11">
        <w:rPr>
          <w:b/>
        </w:rPr>
        <w:t>2.2.</w:t>
      </w:r>
      <w:r w:rsidRPr="00AC4C11">
        <w:t xml:space="preserve"> Цели новой программы выражаются в однозначных для понимания формулировках и учитывают:</w:t>
      </w:r>
    </w:p>
    <w:p w:rsidR="00D11485" w:rsidRPr="00AC4C11" w:rsidRDefault="00D11485" w:rsidP="00AC4C11">
      <w:pPr>
        <w:numPr>
          <w:ilvl w:val="0"/>
          <w:numId w:val="8"/>
        </w:numPr>
        <w:tabs>
          <w:tab w:val="left" w:pos="900"/>
        </w:tabs>
      </w:pPr>
      <w:r w:rsidRPr="00AC4C11">
        <w:t>цели и процессы развития способностей, склонностей, интересов ученика;</w:t>
      </w:r>
    </w:p>
    <w:p w:rsidR="00D11485" w:rsidRPr="00AC4C11" w:rsidRDefault="00D11485" w:rsidP="00AC4C11">
      <w:pPr>
        <w:numPr>
          <w:ilvl w:val="0"/>
          <w:numId w:val="8"/>
        </w:numPr>
        <w:tabs>
          <w:tab w:val="left" w:pos="900"/>
        </w:tabs>
      </w:pPr>
      <w:r w:rsidRPr="00AC4C11">
        <w:t>задачи учебной деятельности  учащихся, определенные действующими планами, программами, уставом ОУ;</w:t>
      </w:r>
    </w:p>
    <w:p w:rsidR="00D11485" w:rsidRPr="00AC4C11" w:rsidRDefault="00D11485" w:rsidP="00AC4C11">
      <w:pPr>
        <w:numPr>
          <w:ilvl w:val="0"/>
          <w:numId w:val="8"/>
        </w:numPr>
        <w:tabs>
          <w:tab w:val="left" w:pos="900"/>
        </w:tabs>
      </w:pPr>
      <w:r w:rsidRPr="00AC4C11">
        <w:t>ранее полученные знания учащимися;</w:t>
      </w:r>
    </w:p>
    <w:p w:rsidR="00D11485" w:rsidRPr="00AC4C11" w:rsidRDefault="00D11485" w:rsidP="00AC4C11">
      <w:pPr>
        <w:numPr>
          <w:ilvl w:val="0"/>
          <w:numId w:val="8"/>
        </w:numPr>
        <w:tabs>
          <w:tab w:val="left" w:pos="900"/>
        </w:tabs>
      </w:pPr>
      <w:r w:rsidRPr="00AC4C11">
        <w:t>соответствующий профиль обучения и его концепции;</w:t>
      </w:r>
    </w:p>
    <w:p w:rsidR="00D11485" w:rsidRPr="00AC4C11" w:rsidRDefault="00D11485" w:rsidP="00AC4C11">
      <w:pPr>
        <w:numPr>
          <w:ilvl w:val="0"/>
          <w:numId w:val="8"/>
        </w:numPr>
        <w:tabs>
          <w:tab w:val="left" w:pos="900"/>
        </w:tabs>
      </w:pPr>
      <w:r w:rsidRPr="00AC4C11">
        <w:t>требования, предъявляемые уставом ОУ;</w:t>
      </w:r>
    </w:p>
    <w:p w:rsidR="00D11485" w:rsidRPr="00AC4C11" w:rsidRDefault="00D11485" w:rsidP="00AC4C11">
      <w:pPr>
        <w:numPr>
          <w:ilvl w:val="0"/>
          <w:numId w:val="8"/>
        </w:numPr>
        <w:tabs>
          <w:tab w:val="left" w:pos="900"/>
        </w:tabs>
      </w:pPr>
      <w:r w:rsidRPr="00AC4C11">
        <w:t>уровневую структуру курса;</w:t>
      </w:r>
    </w:p>
    <w:p w:rsidR="00D11485" w:rsidRPr="00AC4C11" w:rsidRDefault="00D11485" w:rsidP="00AC4C11">
      <w:pPr>
        <w:numPr>
          <w:ilvl w:val="0"/>
          <w:numId w:val="8"/>
        </w:numPr>
        <w:tabs>
          <w:tab w:val="left" w:pos="900"/>
        </w:tabs>
      </w:pPr>
      <w:r w:rsidRPr="00AC4C11">
        <w:t>информационные и методические возможности отрасли знаний.</w:t>
      </w:r>
    </w:p>
    <w:p w:rsidR="00D11485" w:rsidRPr="00AC4C11" w:rsidRDefault="00D11485" w:rsidP="00AC4C11">
      <w:r w:rsidRPr="00AC4C11">
        <w:rPr>
          <w:b/>
        </w:rPr>
        <w:t xml:space="preserve">2.3. </w:t>
      </w:r>
      <w:r w:rsidRPr="00AC4C11">
        <w:t xml:space="preserve">Программа должна отражать требования Закона РФ «Об образовании», нормативные положения, рекомендации, концепции, существующие в регионе и Российской Федерации, и обеспечивать решение задач </w:t>
      </w:r>
      <w:proofErr w:type="spellStart"/>
      <w:r w:rsidRPr="00AC4C11">
        <w:t>предпрофильной</w:t>
      </w:r>
      <w:proofErr w:type="spellEnd"/>
      <w:r w:rsidRPr="00AC4C11">
        <w:t xml:space="preserve"> подготовки учащихся.</w:t>
      </w:r>
    </w:p>
    <w:p w:rsidR="00D11485" w:rsidRPr="00AC4C11" w:rsidRDefault="00D11485" w:rsidP="00AC4C11">
      <w:r w:rsidRPr="00AC4C11">
        <w:rPr>
          <w:b/>
        </w:rPr>
        <w:t xml:space="preserve">2.4. </w:t>
      </w:r>
      <w:r w:rsidRPr="00AC4C11">
        <w:t xml:space="preserve">Программа должна быть нацелена </w:t>
      </w:r>
      <w:proofErr w:type="gramStart"/>
      <w:r w:rsidRPr="00AC4C11">
        <w:t>на</w:t>
      </w:r>
      <w:proofErr w:type="gramEnd"/>
      <w:r w:rsidRPr="00AC4C11">
        <w:t>:</w:t>
      </w:r>
    </w:p>
    <w:p w:rsidR="00D11485" w:rsidRPr="00AC4C11" w:rsidRDefault="00D11485" w:rsidP="00AC4C11">
      <w:pPr>
        <w:numPr>
          <w:ilvl w:val="0"/>
          <w:numId w:val="9"/>
        </w:numPr>
        <w:tabs>
          <w:tab w:val="left" w:pos="900"/>
        </w:tabs>
      </w:pPr>
      <w:r w:rsidRPr="00AC4C11">
        <w:t>развитие любознательности как основы познавательной активности; развитие способностей, склонностей, интересов ребёнка;</w:t>
      </w:r>
    </w:p>
    <w:p w:rsidR="00D11485" w:rsidRPr="00AC4C11" w:rsidRDefault="00D11485" w:rsidP="00AC4C11">
      <w:pPr>
        <w:numPr>
          <w:ilvl w:val="0"/>
          <w:numId w:val="9"/>
        </w:numPr>
        <w:tabs>
          <w:tab w:val="left" w:pos="900"/>
        </w:tabs>
      </w:pPr>
      <w:r w:rsidRPr="00AC4C11">
        <w:t>формирование творческого воображения;</w:t>
      </w:r>
    </w:p>
    <w:p w:rsidR="00D11485" w:rsidRPr="00AC4C11" w:rsidRDefault="00D11485" w:rsidP="00AC4C11">
      <w:pPr>
        <w:numPr>
          <w:ilvl w:val="0"/>
          <w:numId w:val="9"/>
        </w:numPr>
        <w:tabs>
          <w:tab w:val="left" w:pos="900"/>
        </w:tabs>
      </w:pPr>
      <w:r w:rsidRPr="00AC4C11">
        <w:t xml:space="preserve">развитие </w:t>
      </w:r>
      <w:proofErr w:type="spellStart"/>
      <w:r w:rsidRPr="00AC4C11">
        <w:t>коммуникативности</w:t>
      </w:r>
      <w:proofErr w:type="spellEnd"/>
      <w:r w:rsidRPr="00AC4C11">
        <w:t>;</w:t>
      </w:r>
    </w:p>
    <w:p w:rsidR="00D11485" w:rsidRPr="00AC4C11" w:rsidRDefault="00D11485" w:rsidP="00AC4C11">
      <w:pPr>
        <w:numPr>
          <w:ilvl w:val="0"/>
          <w:numId w:val="9"/>
        </w:numPr>
        <w:tabs>
          <w:tab w:val="left" w:pos="900"/>
        </w:tabs>
      </w:pPr>
      <w:r w:rsidRPr="00AC4C11">
        <w:lastRenderedPageBreak/>
        <w:t xml:space="preserve">формирование и развитие </w:t>
      </w:r>
      <w:proofErr w:type="spellStart"/>
      <w:r w:rsidRPr="00AC4C11">
        <w:t>общеучебных</w:t>
      </w:r>
      <w:proofErr w:type="spellEnd"/>
      <w:r w:rsidRPr="00AC4C11">
        <w:t xml:space="preserve"> и специальных исследовательских умений и навыков обучающихся.</w:t>
      </w:r>
    </w:p>
    <w:p w:rsidR="00D11485" w:rsidRPr="00AC4C11" w:rsidRDefault="00D11485" w:rsidP="00AC4C11">
      <w:r w:rsidRPr="00AC4C11">
        <w:rPr>
          <w:b/>
        </w:rPr>
        <w:t>2.5.</w:t>
      </w:r>
      <w:r w:rsidRPr="00AC4C11">
        <w:t xml:space="preserve"> Программа должна обеспечивать:</w:t>
      </w:r>
    </w:p>
    <w:p w:rsidR="00D11485" w:rsidRPr="00AC4C11" w:rsidRDefault="00D11485" w:rsidP="00AC4C11">
      <w:pPr>
        <w:numPr>
          <w:ilvl w:val="0"/>
          <w:numId w:val="10"/>
        </w:numPr>
        <w:tabs>
          <w:tab w:val="left" w:pos="900"/>
        </w:tabs>
      </w:pPr>
      <w:r w:rsidRPr="00AC4C11">
        <w:t>оптимальную нагрузку на ребёнка, учитывать возрастные и индивидуальные возможности учащихся;</w:t>
      </w:r>
    </w:p>
    <w:p w:rsidR="00D11485" w:rsidRPr="00AC4C11" w:rsidRDefault="00D11485" w:rsidP="00AC4C11">
      <w:pPr>
        <w:numPr>
          <w:ilvl w:val="0"/>
          <w:numId w:val="10"/>
        </w:numPr>
        <w:tabs>
          <w:tab w:val="left" w:pos="900"/>
        </w:tabs>
      </w:pPr>
      <w:r w:rsidRPr="00AC4C11">
        <w:t>эмоционально-психологическое благополучие школьника;</w:t>
      </w:r>
    </w:p>
    <w:p w:rsidR="00D11485" w:rsidRPr="00AC4C11" w:rsidRDefault="00D11485" w:rsidP="00AC4C11">
      <w:pPr>
        <w:numPr>
          <w:ilvl w:val="0"/>
          <w:numId w:val="10"/>
        </w:numPr>
        <w:tabs>
          <w:tab w:val="left" w:pos="900"/>
        </w:tabs>
      </w:pPr>
      <w:r w:rsidRPr="00AC4C11">
        <w:t>прикладную направленность знаний, умений, навыков;</w:t>
      </w:r>
    </w:p>
    <w:p w:rsidR="00D11485" w:rsidRPr="00AC4C11" w:rsidRDefault="00D11485" w:rsidP="00AC4C11">
      <w:pPr>
        <w:numPr>
          <w:ilvl w:val="0"/>
          <w:numId w:val="10"/>
        </w:numPr>
        <w:tabs>
          <w:tab w:val="left" w:pos="900"/>
        </w:tabs>
      </w:pPr>
      <w:r w:rsidRPr="00AC4C11">
        <w:t>преемственность и развитие ранее изученных общеобразовательных программ;</w:t>
      </w:r>
    </w:p>
    <w:p w:rsidR="00D11485" w:rsidRPr="00AC4C11" w:rsidRDefault="00D11485" w:rsidP="00AC4C11">
      <w:pPr>
        <w:numPr>
          <w:ilvl w:val="0"/>
          <w:numId w:val="10"/>
        </w:numPr>
        <w:tabs>
          <w:tab w:val="left" w:pos="900"/>
        </w:tabs>
      </w:pPr>
      <w:r w:rsidRPr="00AC4C11">
        <w:t>достаточность и соответствие требованиям вузов региона и страны;</w:t>
      </w:r>
    </w:p>
    <w:p w:rsidR="00D11485" w:rsidRPr="00AC4C11" w:rsidRDefault="00D11485" w:rsidP="00AC4C11">
      <w:pPr>
        <w:numPr>
          <w:ilvl w:val="0"/>
          <w:numId w:val="10"/>
        </w:numPr>
        <w:tabs>
          <w:tab w:val="left" w:pos="900"/>
        </w:tabs>
      </w:pPr>
      <w:r w:rsidRPr="00AC4C11">
        <w:t>реализацию основных требований регионального компонента.</w:t>
      </w:r>
    </w:p>
    <w:p w:rsidR="00D11485" w:rsidRPr="00AC4C11" w:rsidRDefault="00D11485" w:rsidP="00AC4C11">
      <w:r w:rsidRPr="00AC4C11">
        <w:rPr>
          <w:b/>
        </w:rPr>
        <w:t>2.6</w:t>
      </w:r>
      <w:r w:rsidRPr="00AC4C11">
        <w:t>. В программе должно быть заложено оптимальное сочетание индивидуальной и совместной деятельности («ученик-ученик», «ученик-группа», «ученик-учитель», «учитель-группа», «учитель-класс»).</w:t>
      </w:r>
    </w:p>
    <w:p w:rsidR="00D11485" w:rsidRPr="00AC4C11" w:rsidRDefault="00D11485" w:rsidP="00AC4C11">
      <w:r w:rsidRPr="00AC4C11">
        <w:rPr>
          <w:b/>
        </w:rPr>
        <w:t>2.7.</w:t>
      </w:r>
      <w:r w:rsidRPr="00AC4C11">
        <w:t xml:space="preserve"> В программе не следует допускать:</w:t>
      </w:r>
    </w:p>
    <w:p w:rsidR="00D11485" w:rsidRPr="00AC4C11" w:rsidRDefault="00D11485" w:rsidP="00AC4C11">
      <w:pPr>
        <w:numPr>
          <w:ilvl w:val="0"/>
          <w:numId w:val="11"/>
        </w:numPr>
        <w:tabs>
          <w:tab w:val="left" w:pos="900"/>
        </w:tabs>
      </w:pPr>
      <w:r w:rsidRPr="00AC4C11">
        <w:t>дублирования содержания базового предметного курса;</w:t>
      </w:r>
    </w:p>
    <w:p w:rsidR="00D11485" w:rsidRPr="00AC4C11" w:rsidRDefault="00D11485" w:rsidP="00AC4C11">
      <w:pPr>
        <w:numPr>
          <w:ilvl w:val="0"/>
          <w:numId w:val="11"/>
        </w:numPr>
        <w:tabs>
          <w:tab w:val="left" w:pos="900"/>
        </w:tabs>
      </w:pPr>
      <w:r w:rsidRPr="00AC4C11">
        <w:t>противоречия программам, действующим в образовательной школе, и требованиям государственного стандарта.</w:t>
      </w:r>
    </w:p>
    <w:p w:rsidR="00D11485" w:rsidRPr="00AC4C11" w:rsidRDefault="00D11485" w:rsidP="00AC4C11">
      <w:pPr>
        <w:rPr>
          <w:b/>
        </w:rPr>
      </w:pPr>
    </w:p>
    <w:p w:rsidR="00D11485" w:rsidRPr="00AC4C11" w:rsidRDefault="00D11485" w:rsidP="00AC4C11">
      <w:pPr>
        <w:rPr>
          <w:b/>
          <w:lang w:val="en-US"/>
        </w:rPr>
      </w:pPr>
      <w:r w:rsidRPr="00AC4C11">
        <w:rPr>
          <w:b/>
          <w:lang w:val="en-US"/>
        </w:rPr>
        <w:t>III</w:t>
      </w:r>
      <w:r w:rsidRPr="00AC4C11">
        <w:rPr>
          <w:b/>
        </w:rPr>
        <w:t>. Структура программы</w:t>
      </w:r>
    </w:p>
    <w:p w:rsidR="00D11485" w:rsidRPr="00AC4C11" w:rsidRDefault="00D11485" w:rsidP="00AC4C11">
      <w:pPr>
        <w:rPr>
          <w:b/>
          <w:lang w:val="en-US"/>
        </w:rPr>
      </w:pPr>
    </w:p>
    <w:p w:rsidR="00D11485" w:rsidRPr="00AC4C11" w:rsidRDefault="00D11485" w:rsidP="00AC4C11">
      <w:pPr>
        <w:numPr>
          <w:ilvl w:val="0"/>
          <w:numId w:val="12"/>
        </w:numPr>
        <w:tabs>
          <w:tab w:val="left" w:pos="900"/>
        </w:tabs>
      </w:pPr>
      <w:r w:rsidRPr="00AC4C11">
        <w:t>титульный лист;</w:t>
      </w:r>
    </w:p>
    <w:p w:rsidR="00D11485" w:rsidRPr="00AC4C11" w:rsidRDefault="00D11485" w:rsidP="00AC4C11">
      <w:pPr>
        <w:numPr>
          <w:ilvl w:val="0"/>
          <w:numId w:val="12"/>
        </w:numPr>
        <w:tabs>
          <w:tab w:val="left" w:pos="900"/>
        </w:tabs>
      </w:pPr>
      <w:r w:rsidRPr="00AC4C11">
        <w:t>пояснительная записка;</w:t>
      </w:r>
    </w:p>
    <w:p w:rsidR="00D11485" w:rsidRPr="00AC4C11" w:rsidRDefault="00D11485" w:rsidP="00AC4C11">
      <w:pPr>
        <w:numPr>
          <w:ilvl w:val="0"/>
          <w:numId w:val="12"/>
        </w:numPr>
        <w:tabs>
          <w:tab w:val="left" w:pos="900"/>
        </w:tabs>
      </w:pPr>
      <w:r w:rsidRPr="00AC4C11">
        <w:t>учебно-тематический план;</w:t>
      </w:r>
    </w:p>
    <w:p w:rsidR="00D11485" w:rsidRPr="00AC4C11" w:rsidRDefault="00D11485" w:rsidP="00AC4C11">
      <w:pPr>
        <w:numPr>
          <w:ilvl w:val="0"/>
          <w:numId w:val="12"/>
        </w:numPr>
        <w:tabs>
          <w:tab w:val="left" w:pos="900"/>
        </w:tabs>
      </w:pPr>
      <w:r w:rsidRPr="00AC4C11">
        <w:t>содержание изучаемого курса;</w:t>
      </w:r>
    </w:p>
    <w:p w:rsidR="00D11485" w:rsidRPr="00AC4C11" w:rsidRDefault="00D11485" w:rsidP="00AC4C11">
      <w:pPr>
        <w:numPr>
          <w:ilvl w:val="0"/>
          <w:numId w:val="12"/>
        </w:numPr>
        <w:tabs>
          <w:tab w:val="left" w:pos="900"/>
        </w:tabs>
      </w:pPr>
      <w:r w:rsidRPr="00AC4C11">
        <w:t>основные требования к знаниям, умениям учащихся;</w:t>
      </w:r>
    </w:p>
    <w:p w:rsidR="00D11485" w:rsidRPr="00AC4C11" w:rsidRDefault="00D11485" w:rsidP="00AC4C11">
      <w:pPr>
        <w:numPr>
          <w:ilvl w:val="0"/>
          <w:numId w:val="12"/>
        </w:numPr>
        <w:tabs>
          <w:tab w:val="left" w:pos="900"/>
        </w:tabs>
      </w:pPr>
      <w:r w:rsidRPr="00AC4C11">
        <w:t>информационное обеспечение учебной программы.</w:t>
      </w:r>
    </w:p>
    <w:p w:rsidR="00D11485" w:rsidRPr="00AC4C11" w:rsidRDefault="00D11485" w:rsidP="00AC4C11">
      <w:r w:rsidRPr="00AC4C11">
        <w:t>Титульный лист программы включает:</w:t>
      </w:r>
    </w:p>
    <w:p w:rsidR="00D11485" w:rsidRPr="00AC4C11" w:rsidRDefault="00D11485" w:rsidP="00AC4C11">
      <w:pPr>
        <w:numPr>
          <w:ilvl w:val="0"/>
          <w:numId w:val="13"/>
        </w:numPr>
        <w:tabs>
          <w:tab w:val="left" w:pos="900"/>
        </w:tabs>
      </w:pPr>
      <w:r w:rsidRPr="00AC4C11">
        <w:t>наименование образовательного учреждения, реализующего авторскую учебную программу;</w:t>
      </w:r>
    </w:p>
    <w:p w:rsidR="00D11485" w:rsidRPr="00AC4C11" w:rsidRDefault="00D11485" w:rsidP="00AC4C11">
      <w:pPr>
        <w:numPr>
          <w:ilvl w:val="0"/>
          <w:numId w:val="13"/>
        </w:numPr>
        <w:tabs>
          <w:tab w:val="left" w:pos="900"/>
        </w:tabs>
      </w:pPr>
      <w:r w:rsidRPr="00AC4C11">
        <w:t>должность и Ф.И.О. ответственного работника общеобразовательного учреждения, утвердившего образовательную программу;</w:t>
      </w:r>
    </w:p>
    <w:p w:rsidR="00D11485" w:rsidRPr="00AC4C11" w:rsidRDefault="00D11485" w:rsidP="00AC4C11">
      <w:pPr>
        <w:numPr>
          <w:ilvl w:val="0"/>
          <w:numId w:val="13"/>
        </w:numPr>
        <w:tabs>
          <w:tab w:val="left" w:pos="900"/>
        </w:tabs>
      </w:pPr>
      <w:r w:rsidRPr="00AC4C11">
        <w:t>дату учреждения учебной программы;</w:t>
      </w:r>
    </w:p>
    <w:p w:rsidR="00D11485" w:rsidRPr="00AC4C11" w:rsidRDefault="00D11485" w:rsidP="00AC4C11">
      <w:pPr>
        <w:numPr>
          <w:ilvl w:val="0"/>
          <w:numId w:val="13"/>
        </w:numPr>
        <w:tabs>
          <w:tab w:val="left" w:pos="900"/>
        </w:tabs>
      </w:pPr>
      <w:r w:rsidRPr="00AC4C11">
        <w:t>название учебной программы;</w:t>
      </w:r>
    </w:p>
    <w:p w:rsidR="00D11485" w:rsidRPr="00AC4C11" w:rsidRDefault="00D11485" w:rsidP="00AC4C11">
      <w:pPr>
        <w:numPr>
          <w:ilvl w:val="0"/>
          <w:numId w:val="13"/>
        </w:numPr>
        <w:tabs>
          <w:tab w:val="left" w:pos="900"/>
        </w:tabs>
      </w:pPr>
      <w:r w:rsidRPr="00AC4C11">
        <w:t>возрастную категорию детей, на которых рассчитана учебная программа;</w:t>
      </w:r>
    </w:p>
    <w:p w:rsidR="00D11485" w:rsidRPr="00AC4C11" w:rsidRDefault="00D11485" w:rsidP="00AC4C11">
      <w:pPr>
        <w:numPr>
          <w:ilvl w:val="0"/>
          <w:numId w:val="13"/>
        </w:numPr>
        <w:tabs>
          <w:tab w:val="left" w:pos="900"/>
        </w:tabs>
      </w:pPr>
      <w:r w:rsidRPr="00AC4C11">
        <w:t>срок реализации учебной программы;</w:t>
      </w:r>
    </w:p>
    <w:p w:rsidR="00D11485" w:rsidRPr="00AC4C11" w:rsidRDefault="00D11485" w:rsidP="00AC4C11">
      <w:pPr>
        <w:numPr>
          <w:ilvl w:val="0"/>
          <w:numId w:val="13"/>
        </w:numPr>
        <w:tabs>
          <w:tab w:val="left" w:pos="900"/>
        </w:tabs>
      </w:pPr>
      <w:r w:rsidRPr="00AC4C11">
        <w:t>Ф.И.О., должность автора (авторов) учебной программы;</w:t>
      </w:r>
    </w:p>
    <w:p w:rsidR="00D11485" w:rsidRPr="00AC4C11" w:rsidRDefault="00D11485" w:rsidP="00AC4C11">
      <w:pPr>
        <w:numPr>
          <w:ilvl w:val="0"/>
          <w:numId w:val="13"/>
        </w:numPr>
        <w:tabs>
          <w:tab w:val="left" w:pos="900"/>
        </w:tabs>
      </w:pPr>
      <w:r w:rsidRPr="00AC4C11">
        <w:t xml:space="preserve"> название города, населённого пункта;</w:t>
      </w:r>
    </w:p>
    <w:p w:rsidR="00D11485" w:rsidRPr="00AC4C11" w:rsidRDefault="00D11485" w:rsidP="00AC4C11">
      <w:pPr>
        <w:numPr>
          <w:ilvl w:val="0"/>
          <w:numId w:val="13"/>
        </w:numPr>
        <w:tabs>
          <w:tab w:val="left" w:pos="900"/>
        </w:tabs>
      </w:pPr>
      <w:r w:rsidRPr="00AC4C11">
        <w:t>год составления учебной программы.</w:t>
      </w:r>
    </w:p>
    <w:p w:rsidR="00D11485" w:rsidRPr="00AC4C11" w:rsidRDefault="00D11485" w:rsidP="00AC4C11">
      <w:r w:rsidRPr="00AC4C11">
        <w:t>Введение (пояснительная записка) раскрывает:</w:t>
      </w:r>
    </w:p>
    <w:p w:rsidR="00D11485" w:rsidRPr="00AC4C11" w:rsidRDefault="00D11485" w:rsidP="00AC4C11">
      <w:pPr>
        <w:numPr>
          <w:ilvl w:val="0"/>
          <w:numId w:val="14"/>
        </w:numPr>
        <w:tabs>
          <w:tab w:val="left" w:pos="900"/>
        </w:tabs>
      </w:pPr>
      <w:r w:rsidRPr="00AC4C11">
        <w:t>образовательную область и предмет изучения, функции данного учебного курса;</w:t>
      </w:r>
    </w:p>
    <w:p w:rsidR="00D11485" w:rsidRPr="00AC4C11" w:rsidRDefault="00D11485" w:rsidP="00AC4C11">
      <w:pPr>
        <w:numPr>
          <w:ilvl w:val="0"/>
          <w:numId w:val="14"/>
        </w:numPr>
        <w:tabs>
          <w:tab w:val="left" w:pos="900"/>
        </w:tabs>
      </w:pPr>
      <w:r w:rsidRPr="00AC4C11">
        <w:t>новизну, актуальность, педагогическую целесообразность изучаемого курса;</w:t>
      </w:r>
    </w:p>
    <w:p w:rsidR="00D11485" w:rsidRPr="00AC4C11" w:rsidRDefault="00D11485" w:rsidP="00AC4C11">
      <w:pPr>
        <w:numPr>
          <w:ilvl w:val="0"/>
          <w:numId w:val="14"/>
        </w:numPr>
        <w:tabs>
          <w:tab w:val="left" w:pos="900"/>
        </w:tabs>
      </w:pPr>
      <w:r w:rsidRPr="00AC4C11">
        <w:t xml:space="preserve">цель и задачи учебной программы, специфику и значение для решения задач </w:t>
      </w:r>
      <w:proofErr w:type="spellStart"/>
      <w:r w:rsidRPr="00AC4C11">
        <w:t>предпрофильной</w:t>
      </w:r>
      <w:proofErr w:type="spellEnd"/>
      <w:r w:rsidRPr="00AC4C11">
        <w:t xml:space="preserve"> подготовки учащихся;</w:t>
      </w:r>
    </w:p>
    <w:p w:rsidR="00D11485" w:rsidRPr="00AC4C11" w:rsidRDefault="00D11485" w:rsidP="00AC4C11">
      <w:pPr>
        <w:numPr>
          <w:ilvl w:val="0"/>
          <w:numId w:val="14"/>
        </w:numPr>
        <w:tabs>
          <w:tab w:val="left" w:pos="900"/>
        </w:tabs>
      </w:pPr>
      <w:r w:rsidRPr="00AC4C11">
        <w:t xml:space="preserve">отличительные особенности данной учебной программы от уже </w:t>
      </w:r>
      <w:proofErr w:type="gramStart"/>
      <w:r w:rsidRPr="00AC4C11">
        <w:t>существующих</w:t>
      </w:r>
      <w:proofErr w:type="gramEnd"/>
      <w:r w:rsidRPr="00AC4C11">
        <w:t xml:space="preserve"> в этой области;</w:t>
      </w:r>
    </w:p>
    <w:p w:rsidR="00D11485" w:rsidRPr="00AC4C11" w:rsidRDefault="00D11485" w:rsidP="00AC4C11">
      <w:pPr>
        <w:numPr>
          <w:ilvl w:val="0"/>
          <w:numId w:val="14"/>
        </w:numPr>
        <w:tabs>
          <w:tab w:val="left" w:pos="900"/>
        </w:tabs>
      </w:pPr>
      <w:r w:rsidRPr="00AC4C11">
        <w:t>продолжительность реализации учебной программы (продолжительность образовательного процесса, этапы);</w:t>
      </w:r>
    </w:p>
    <w:p w:rsidR="00D11485" w:rsidRPr="00AC4C11" w:rsidRDefault="00D11485" w:rsidP="00AC4C11">
      <w:pPr>
        <w:numPr>
          <w:ilvl w:val="0"/>
          <w:numId w:val="14"/>
        </w:numPr>
        <w:tabs>
          <w:tab w:val="left" w:pos="900"/>
        </w:tabs>
      </w:pPr>
      <w:r w:rsidRPr="00AC4C11">
        <w:t>представления о требованиях к данному элективному курсу, о путях развёртывания учебного материала и основных идей курса;</w:t>
      </w:r>
    </w:p>
    <w:p w:rsidR="00D11485" w:rsidRPr="00AC4C11" w:rsidRDefault="00D11485" w:rsidP="00AC4C11">
      <w:pPr>
        <w:numPr>
          <w:ilvl w:val="0"/>
          <w:numId w:val="14"/>
        </w:numPr>
        <w:tabs>
          <w:tab w:val="left" w:pos="900"/>
        </w:tabs>
      </w:pPr>
      <w:r w:rsidRPr="00AC4C11">
        <w:lastRenderedPageBreak/>
        <w:t>общие черты методической системы достижения указанных целей, описание средств их достижения, формы и режим занятий;</w:t>
      </w:r>
    </w:p>
    <w:p w:rsidR="00D11485" w:rsidRPr="00AC4C11" w:rsidRDefault="00D11485" w:rsidP="00AC4C11">
      <w:pPr>
        <w:numPr>
          <w:ilvl w:val="0"/>
          <w:numId w:val="15"/>
        </w:numPr>
        <w:tabs>
          <w:tab w:val="left" w:pos="900"/>
        </w:tabs>
      </w:pPr>
      <w:r w:rsidRPr="00AC4C11">
        <w:t>ожидаемые результаты;</w:t>
      </w:r>
    </w:p>
    <w:p w:rsidR="00D11485" w:rsidRPr="00AC4C11" w:rsidRDefault="00D11485" w:rsidP="00AC4C11">
      <w:pPr>
        <w:numPr>
          <w:ilvl w:val="0"/>
          <w:numId w:val="15"/>
        </w:numPr>
        <w:tabs>
          <w:tab w:val="left" w:pos="900"/>
        </w:tabs>
        <w:rPr>
          <w:b/>
        </w:rPr>
      </w:pPr>
      <w:r w:rsidRPr="00AC4C11">
        <w:t>формы проведения итогов реализации учебной программы (выставки, фестивали, соревнования, учебно-исследовательские конференции).</w:t>
      </w:r>
    </w:p>
    <w:p w:rsidR="00D11485" w:rsidRPr="00AC4C11" w:rsidRDefault="00D11485" w:rsidP="00AC4C11">
      <w:pPr>
        <w:tabs>
          <w:tab w:val="left" w:pos="900"/>
        </w:tabs>
        <w:ind w:left="720"/>
        <w:rPr>
          <w:b/>
        </w:rPr>
      </w:pPr>
    </w:p>
    <w:p w:rsidR="00D11485" w:rsidRPr="00AC4C11" w:rsidRDefault="00D11485" w:rsidP="00AC4C11">
      <w:pPr>
        <w:rPr>
          <w:b/>
        </w:rPr>
      </w:pPr>
      <w:r w:rsidRPr="00AC4C11">
        <w:rPr>
          <w:b/>
          <w:lang w:val="en-US"/>
        </w:rPr>
        <w:t>IV</w:t>
      </w:r>
      <w:r w:rsidRPr="00AC4C11">
        <w:rPr>
          <w:b/>
        </w:rPr>
        <w:t>. Порядок рассмотрения и утверждения программ курсов по выбору</w:t>
      </w:r>
    </w:p>
    <w:p w:rsidR="00D11485" w:rsidRPr="00AC4C11" w:rsidRDefault="00D11485" w:rsidP="00AC4C11">
      <w:r w:rsidRPr="00AC4C11">
        <w:rPr>
          <w:b/>
        </w:rPr>
        <w:t>4.1.</w:t>
      </w:r>
      <w:r w:rsidRPr="00AC4C11">
        <w:t xml:space="preserve"> Авторские переработанные, адаптированные программы рассматриваются (защищаются) на заседании методических объединений учителе</w:t>
      </w:r>
      <w:proofErr w:type="gramStart"/>
      <w:r w:rsidRPr="00AC4C11">
        <w:t>й-</w:t>
      </w:r>
      <w:proofErr w:type="gramEnd"/>
      <w:r w:rsidRPr="00AC4C11">
        <w:t xml:space="preserve"> предметников.</w:t>
      </w:r>
    </w:p>
    <w:p w:rsidR="00D11485" w:rsidRPr="00AC4C11" w:rsidRDefault="00D11485" w:rsidP="00AC4C11">
      <w:r w:rsidRPr="00AC4C11">
        <w:rPr>
          <w:b/>
        </w:rPr>
        <w:t>4.2</w:t>
      </w:r>
      <w:r w:rsidRPr="00AC4C11">
        <w:t>. Методическое объединение учителе</w:t>
      </w:r>
      <w:proofErr w:type="gramStart"/>
      <w:r w:rsidRPr="00AC4C11">
        <w:t>й-</w:t>
      </w:r>
      <w:proofErr w:type="gramEnd"/>
      <w:r w:rsidRPr="00AC4C11">
        <w:t xml:space="preserve"> предметников, методический совет утверждают программы, принимают решение о методическом сопровождении процесса их адаптации и реализации, формах контроля результативности их освоения учащимися.</w:t>
      </w:r>
    </w:p>
    <w:p w:rsidR="00D11485" w:rsidRPr="00AC4C11" w:rsidRDefault="00D11485" w:rsidP="00AC4C11">
      <w:r w:rsidRPr="00AC4C11">
        <w:rPr>
          <w:b/>
        </w:rPr>
        <w:t>4.3.</w:t>
      </w:r>
      <w:r w:rsidRPr="00AC4C11">
        <w:t xml:space="preserve"> Программы элективных курсов, входящих в школьный компонент, проходят рецензирование:</w:t>
      </w:r>
    </w:p>
    <w:p w:rsidR="00D11485" w:rsidRPr="00AC4C11" w:rsidRDefault="00D11485" w:rsidP="00AC4C11">
      <w:r w:rsidRPr="00AC4C11">
        <w:rPr>
          <w:b/>
        </w:rPr>
        <w:t>1-й этап – внутренний</w:t>
      </w:r>
      <w:r w:rsidRPr="00AC4C11">
        <w:t>, где их рассматривает методическое объединение учителей-предметников, (методический совет школы). Они вносят своё решение о соответствии учебного плана и программы соответствующим требованиям и Уставу общеобразовательного учреждения, целесообразности их введения в учебный план (школьный компонент) и вынесения на внешнее рецензирование.</w:t>
      </w:r>
    </w:p>
    <w:p w:rsidR="00D11485" w:rsidRPr="00AC4C11" w:rsidRDefault="00D11485" w:rsidP="00AC4C11">
      <w:r w:rsidRPr="00AC4C11">
        <w:rPr>
          <w:b/>
        </w:rPr>
        <w:t>2-й этап – внешний.</w:t>
      </w:r>
      <w:r w:rsidRPr="00AC4C11">
        <w:t xml:space="preserve"> Программы, выделенные на этапе внутреннего рецензирования как наиболее перспективные для реализации целей </w:t>
      </w:r>
      <w:proofErr w:type="spellStart"/>
      <w:r w:rsidRPr="00AC4C11">
        <w:t>предпрофильной</w:t>
      </w:r>
      <w:proofErr w:type="spellEnd"/>
      <w:r w:rsidRPr="00AC4C11">
        <w:t xml:space="preserve"> подготовки учащихся, передаются по решению методического совета на внешнее рецензирование. Оно проводится специалистами системы повышения квалификации.</w:t>
      </w:r>
    </w:p>
    <w:p w:rsidR="00D11485" w:rsidRPr="00AC4C11" w:rsidRDefault="00D11485" w:rsidP="00AC4C11"/>
    <w:p w:rsidR="00D11485" w:rsidRPr="00AC4C11" w:rsidRDefault="00D11485" w:rsidP="00AC4C11">
      <w:r w:rsidRPr="00AC4C11">
        <w:rPr>
          <w:b/>
          <w:lang w:val="en-US"/>
        </w:rPr>
        <w:t>V</w:t>
      </w:r>
      <w:r w:rsidRPr="00AC4C11">
        <w:rPr>
          <w:b/>
        </w:rPr>
        <w:t xml:space="preserve">. Учебно-тематический план образовательной </w:t>
      </w:r>
      <w:proofErr w:type="gramStart"/>
      <w:r w:rsidRPr="00AC4C11">
        <w:rPr>
          <w:b/>
        </w:rPr>
        <w:t xml:space="preserve">программы </w:t>
      </w:r>
      <w:r w:rsidRPr="00AC4C11">
        <w:t xml:space="preserve"> включает</w:t>
      </w:r>
      <w:proofErr w:type="gramEnd"/>
      <w:r w:rsidRPr="00AC4C11">
        <w:t>:</w:t>
      </w:r>
    </w:p>
    <w:p w:rsidR="00D11485" w:rsidRPr="00AC4C11" w:rsidRDefault="00D11485" w:rsidP="00AC4C11">
      <w:pPr>
        <w:numPr>
          <w:ilvl w:val="0"/>
          <w:numId w:val="16"/>
        </w:numPr>
        <w:tabs>
          <w:tab w:val="left" w:pos="900"/>
        </w:tabs>
      </w:pPr>
      <w:r w:rsidRPr="00AC4C11">
        <w:t>перечень разделов, тем;</w:t>
      </w:r>
    </w:p>
    <w:p w:rsidR="00D11485" w:rsidRPr="00AC4C11" w:rsidRDefault="00D11485" w:rsidP="00AC4C11">
      <w:pPr>
        <w:numPr>
          <w:ilvl w:val="0"/>
          <w:numId w:val="16"/>
        </w:numPr>
        <w:tabs>
          <w:tab w:val="left" w:pos="900"/>
        </w:tabs>
      </w:pPr>
      <w:r w:rsidRPr="00AC4C11">
        <w:t>количество часов по каждой теме с разбивкой на теоретические и практические виды занятий;</w:t>
      </w:r>
    </w:p>
    <w:p w:rsidR="00D11485" w:rsidRPr="00AC4C11" w:rsidRDefault="00D11485" w:rsidP="00AC4C11">
      <w:pPr>
        <w:numPr>
          <w:ilvl w:val="0"/>
          <w:numId w:val="16"/>
        </w:numPr>
        <w:tabs>
          <w:tab w:val="left" w:pos="900"/>
        </w:tabs>
      </w:pPr>
      <w:proofErr w:type="gramStart"/>
      <w:r w:rsidRPr="00AC4C11">
        <w:t>формы занятий, планируемые по каждой теме (урок, игра, беседа, дискуссия, поход, экскурсия, конкурс и т.д.);</w:t>
      </w:r>
      <w:proofErr w:type="gramEnd"/>
    </w:p>
    <w:p w:rsidR="00D11485" w:rsidRPr="00AC4C11" w:rsidRDefault="00D11485" w:rsidP="00AC4C11">
      <w:pPr>
        <w:numPr>
          <w:ilvl w:val="0"/>
          <w:numId w:val="16"/>
        </w:numPr>
        <w:tabs>
          <w:tab w:val="left" w:pos="900"/>
        </w:tabs>
      </w:pPr>
      <w:r w:rsidRPr="00AC4C11">
        <w:t>формы подведения итогов по каждой теме.</w:t>
      </w:r>
    </w:p>
    <w:p w:rsidR="00D11485" w:rsidRPr="00AC4C11" w:rsidRDefault="00D11485" w:rsidP="00AC4C11">
      <w:pPr>
        <w:tabs>
          <w:tab w:val="left" w:pos="900"/>
        </w:tabs>
        <w:ind w:left="720"/>
      </w:pPr>
    </w:p>
    <w:p w:rsidR="00D11485" w:rsidRPr="00AC4C11" w:rsidRDefault="00D11485" w:rsidP="00AC4C11">
      <w:pPr>
        <w:rPr>
          <w:b/>
        </w:rPr>
      </w:pPr>
      <w:r w:rsidRPr="00AC4C11">
        <w:rPr>
          <w:b/>
          <w:lang w:val="en-US"/>
        </w:rPr>
        <w:t>VI</w:t>
      </w:r>
      <w:r w:rsidRPr="00AC4C11">
        <w:rPr>
          <w:b/>
        </w:rPr>
        <w:t>. Содержание изучаемого курса</w:t>
      </w:r>
    </w:p>
    <w:p w:rsidR="00D11485" w:rsidRPr="00AC4C11" w:rsidRDefault="00D11485" w:rsidP="00AC4C11">
      <w:r w:rsidRPr="00AC4C11">
        <w:t xml:space="preserve">Содержание изучаемого курса раскрывается </w:t>
      </w:r>
      <w:proofErr w:type="gramStart"/>
      <w:r w:rsidRPr="00AC4C11">
        <w:t>через</w:t>
      </w:r>
      <w:proofErr w:type="gramEnd"/>
      <w:r w:rsidRPr="00AC4C11">
        <w:t>:</w:t>
      </w:r>
    </w:p>
    <w:p w:rsidR="00D11485" w:rsidRPr="00AC4C11" w:rsidRDefault="00D11485" w:rsidP="00AC4C11">
      <w:pPr>
        <w:numPr>
          <w:ilvl w:val="0"/>
          <w:numId w:val="17"/>
        </w:numPr>
        <w:tabs>
          <w:tab w:val="left" w:pos="900"/>
        </w:tabs>
      </w:pPr>
      <w:r w:rsidRPr="00AC4C11">
        <w:t>краткое описание тем или разделов;</w:t>
      </w:r>
    </w:p>
    <w:p w:rsidR="00D11485" w:rsidRPr="00AC4C11" w:rsidRDefault="00D11485" w:rsidP="00AC4C11">
      <w:pPr>
        <w:numPr>
          <w:ilvl w:val="0"/>
          <w:numId w:val="17"/>
        </w:numPr>
        <w:tabs>
          <w:tab w:val="left" w:pos="900"/>
        </w:tabs>
      </w:pPr>
      <w:r w:rsidRPr="00AC4C11">
        <w:t>краткую характеристику форм занятий по каждой теме;</w:t>
      </w:r>
    </w:p>
    <w:p w:rsidR="00D11485" w:rsidRPr="00AC4C11" w:rsidRDefault="00D11485" w:rsidP="00AC4C11">
      <w:pPr>
        <w:numPr>
          <w:ilvl w:val="0"/>
          <w:numId w:val="17"/>
        </w:numPr>
        <w:tabs>
          <w:tab w:val="left" w:pos="900"/>
        </w:tabs>
      </w:pPr>
      <w:r w:rsidRPr="00AC4C11">
        <w:t>описание методического обеспечения каждой темы (приёмы и методы организации учебно-воспитательного процесса, дидактический материал, техническое оснащение занятий).</w:t>
      </w:r>
    </w:p>
    <w:p w:rsidR="00D11485" w:rsidRPr="00AC4C11" w:rsidRDefault="00D11485" w:rsidP="00AC4C11">
      <w:pPr>
        <w:tabs>
          <w:tab w:val="left" w:pos="900"/>
        </w:tabs>
        <w:ind w:left="720"/>
      </w:pPr>
    </w:p>
    <w:p w:rsidR="00D11485" w:rsidRPr="00AC4C11" w:rsidRDefault="00D11485" w:rsidP="00AC4C11">
      <w:r w:rsidRPr="00AC4C11">
        <w:rPr>
          <w:b/>
          <w:lang w:val="en-US"/>
        </w:rPr>
        <w:t>VII</w:t>
      </w:r>
      <w:r w:rsidRPr="00AC4C11">
        <w:rPr>
          <w:b/>
        </w:rPr>
        <w:t>.</w:t>
      </w:r>
      <w:r w:rsidRPr="00AC4C11">
        <w:t xml:space="preserve"> Информационное обеспечение образовательной программы включает:</w:t>
      </w:r>
    </w:p>
    <w:p w:rsidR="00D11485" w:rsidRPr="00AC4C11" w:rsidRDefault="00D11485" w:rsidP="00AC4C11">
      <w:pPr>
        <w:numPr>
          <w:ilvl w:val="0"/>
          <w:numId w:val="18"/>
        </w:numPr>
        <w:tabs>
          <w:tab w:val="left" w:pos="900"/>
        </w:tabs>
      </w:pPr>
      <w:r w:rsidRPr="00AC4C11">
        <w:t>список литературы;</w:t>
      </w:r>
    </w:p>
    <w:p w:rsidR="00D11485" w:rsidRPr="00AC4C11" w:rsidRDefault="00D11485" w:rsidP="00AC4C11">
      <w:pPr>
        <w:numPr>
          <w:ilvl w:val="0"/>
          <w:numId w:val="18"/>
        </w:numPr>
        <w:tabs>
          <w:tab w:val="left" w:pos="900"/>
        </w:tabs>
      </w:pPr>
      <w:r w:rsidRPr="00AC4C11">
        <w:t xml:space="preserve">перечень </w:t>
      </w:r>
      <w:r w:rsidRPr="00AC4C11">
        <w:rPr>
          <w:lang w:val="en-US"/>
        </w:rPr>
        <w:t>I</w:t>
      </w:r>
      <w:r w:rsidRPr="00AC4C11">
        <w:t>nternet-ресурсов (URL-адрес, WEB-страницы):</w:t>
      </w:r>
    </w:p>
    <w:p w:rsidR="00D11485" w:rsidRPr="00AC4C11" w:rsidRDefault="00D11485" w:rsidP="00AC4C11">
      <w:pPr>
        <w:numPr>
          <w:ilvl w:val="0"/>
          <w:numId w:val="18"/>
        </w:numPr>
        <w:tabs>
          <w:tab w:val="left" w:pos="900"/>
        </w:tabs>
      </w:pPr>
      <w:r w:rsidRPr="00AC4C11">
        <w:t>перечень видео - и аудио продукции</w:t>
      </w:r>
      <w:proofErr w:type="gramStart"/>
      <w:r w:rsidRPr="00AC4C11">
        <w:t xml:space="preserve"> .</w:t>
      </w:r>
      <w:proofErr w:type="gramEnd"/>
    </w:p>
    <w:p w:rsidR="00D11485" w:rsidRPr="00AC4C11" w:rsidRDefault="00D11485" w:rsidP="00AC4C11">
      <w:pPr>
        <w:numPr>
          <w:ilvl w:val="0"/>
          <w:numId w:val="18"/>
        </w:numPr>
        <w:tabs>
          <w:tab w:val="left" w:pos="900"/>
        </w:tabs>
      </w:pPr>
      <w:r w:rsidRPr="00AC4C11">
        <w:t>Список литературы (библиографии) включает два раздела: основная и дополнительная литература (печатные издания). Приводится список литературы для учащихся.</w:t>
      </w:r>
    </w:p>
    <w:p w:rsidR="00D11485" w:rsidRPr="00AC4C11" w:rsidRDefault="00D11485" w:rsidP="00AC4C11"/>
    <w:p w:rsidR="00D11485" w:rsidRPr="00AC4C11" w:rsidRDefault="00D11485" w:rsidP="00AC4C11">
      <w:pPr>
        <w:rPr>
          <w:b/>
        </w:rPr>
      </w:pPr>
    </w:p>
    <w:p w:rsidR="00E13156" w:rsidRPr="00AC4C11" w:rsidRDefault="00E13156" w:rsidP="00AC4C11">
      <w:bookmarkStart w:id="0" w:name="_GoBack"/>
      <w:bookmarkEnd w:id="0"/>
    </w:p>
    <w:sectPr w:rsidR="00E13156" w:rsidRPr="00AC4C11" w:rsidSect="00C2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89F"/>
    <w:multiLevelType w:val="hybridMultilevel"/>
    <w:tmpl w:val="F084A9B4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D029F3"/>
    <w:multiLevelType w:val="hybridMultilevel"/>
    <w:tmpl w:val="6A6622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23242"/>
    <w:multiLevelType w:val="hybridMultilevel"/>
    <w:tmpl w:val="B1741A9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821F0D"/>
    <w:multiLevelType w:val="hybridMultilevel"/>
    <w:tmpl w:val="E20EB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E0532"/>
    <w:multiLevelType w:val="hybridMultilevel"/>
    <w:tmpl w:val="07689A02"/>
    <w:lvl w:ilvl="0" w:tplc="22988420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81156"/>
    <w:multiLevelType w:val="hybridMultilevel"/>
    <w:tmpl w:val="78FE2E78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A509A3"/>
    <w:multiLevelType w:val="hybridMultilevel"/>
    <w:tmpl w:val="CE3ED614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64086E"/>
    <w:multiLevelType w:val="hybridMultilevel"/>
    <w:tmpl w:val="E0F489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8B382B"/>
    <w:multiLevelType w:val="hybridMultilevel"/>
    <w:tmpl w:val="1B3AF3FE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5C0DEC"/>
    <w:multiLevelType w:val="hybridMultilevel"/>
    <w:tmpl w:val="B1B26C60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A425A6"/>
    <w:multiLevelType w:val="hybridMultilevel"/>
    <w:tmpl w:val="1A84930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E911CE"/>
    <w:multiLevelType w:val="hybridMultilevel"/>
    <w:tmpl w:val="646CFA6E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F363D3"/>
    <w:multiLevelType w:val="hybridMultilevel"/>
    <w:tmpl w:val="9FAAB116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8A44D0"/>
    <w:multiLevelType w:val="hybridMultilevel"/>
    <w:tmpl w:val="2822F82A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AC62A6"/>
    <w:multiLevelType w:val="hybridMultilevel"/>
    <w:tmpl w:val="9DA2BDF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D9701DF"/>
    <w:multiLevelType w:val="hybridMultilevel"/>
    <w:tmpl w:val="E932B0E0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7D2D05"/>
    <w:multiLevelType w:val="hybridMultilevel"/>
    <w:tmpl w:val="BA24AF28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554910"/>
    <w:multiLevelType w:val="hybridMultilevel"/>
    <w:tmpl w:val="5DEEC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"/>
  </w:num>
  <w:num w:numId="5">
    <w:abstractNumId w:val="17"/>
  </w:num>
  <w:num w:numId="6">
    <w:abstractNumId w:val="4"/>
  </w:num>
  <w:num w:numId="7">
    <w:abstractNumId w:val="12"/>
  </w:num>
  <w:num w:numId="8">
    <w:abstractNumId w:val="13"/>
  </w:num>
  <w:num w:numId="9">
    <w:abstractNumId w:val="6"/>
  </w:num>
  <w:num w:numId="10">
    <w:abstractNumId w:val="8"/>
  </w:num>
  <w:num w:numId="11">
    <w:abstractNumId w:val="11"/>
  </w:num>
  <w:num w:numId="12">
    <w:abstractNumId w:val="15"/>
  </w:num>
  <w:num w:numId="13">
    <w:abstractNumId w:val="5"/>
  </w:num>
  <w:num w:numId="14">
    <w:abstractNumId w:val="0"/>
  </w:num>
  <w:num w:numId="15">
    <w:abstractNumId w:val="9"/>
  </w:num>
  <w:num w:numId="16">
    <w:abstractNumId w:val="10"/>
  </w:num>
  <w:num w:numId="17">
    <w:abstractNumId w:val="1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8FD"/>
    <w:rsid w:val="000248FD"/>
    <w:rsid w:val="006A7040"/>
    <w:rsid w:val="0079517D"/>
    <w:rsid w:val="008643A7"/>
    <w:rsid w:val="008F2B79"/>
    <w:rsid w:val="00AC4C11"/>
    <w:rsid w:val="00C24C31"/>
    <w:rsid w:val="00D11485"/>
    <w:rsid w:val="00E13156"/>
    <w:rsid w:val="00F12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0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rticleseparator">
    <w:name w:val="article_separator"/>
    <w:basedOn w:val="a0"/>
    <w:rsid w:val="006A7040"/>
  </w:style>
  <w:style w:type="paragraph" w:customStyle="1" w:styleId="ConsPlusTitle">
    <w:name w:val="ConsPlusTitle"/>
    <w:uiPriority w:val="99"/>
    <w:rsid w:val="00AC4C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0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rticleseparator">
    <w:name w:val="article_separator"/>
    <w:basedOn w:val="a0"/>
    <w:rsid w:val="006A70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Информатика</cp:lastModifiedBy>
  <cp:revision>2</cp:revision>
  <dcterms:created xsi:type="dcterms:W3CDTF">2014-01-31T08:20:00Z</dcterms:created>
  <dcterms:modified xsi:type="dcterms:W3CDTF">2014-01-31T08:20:00Z</dcterms:modified>
</cp:coreProperties>
</file>