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4" w:rsidRDefault="00F55AB4" w:rsidP="00F55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AB4" w:rsidRDefault="00F55AB4" w:rsidP="00F55AB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0798">
        <w:rPr>
          <w:rFonts w:ascii="Times New Roman" w:hAnsi="Times New Roman"/>
          <w:b/>
        </w:rPr>
        <w:t xml:space="preserve">         </w:t>
      </w:r>
      <w:r w:rsidRPr="00F55AB4">
        <w:rPr>
          <w:rFonts w:ascii="Times New Roman" w:hAnsi="Times New Roman"/>
          <w:b/>
          <w:sz w:val="28"/>
          <w:szCs w:val="28"/>
        </w:rPr>
        <w:t xml:space="preserve">Филиал муниципального общеобразовательного учреждения </w:t>
      </w:r>
    </w:p>
    <w:p w:rsidR="00F55AB4" w:rsidRPr="00BD0798" w:rsidRDefault="00F55AB4" w:rsidP="00F55AB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55AB4">
        <w:rPr>
          <w:rFonts w:ascii="Times New Roman" w:hAnsi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AB4">
        <w:rPr>
          <w:rFonts w:ascii="Times New Roman" w:hAnsi="Times New Roman"/>
          <w:b/>
          <w:sz w:val="28"/>
          <w:szCs w:val="28"/>
        </w:rPr>
        <w:t xml:space="preserve">общеобразовательной школы </w:t>
      </w:r>
      <w:proofErr w:type="spellStart"/>
      <w:r w:rsidRPr="00F55AB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F55AB4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55AB4">
        <w:rPr>
          <w:rFonts w:ascii="Times New Roman" w:hAnsi="Times New Roman"/>
          <w:b/>
          <w:sz w:val="28"/>
          <w:szCs w:val="28"/>
        </w:rPr>
        <w:t>уадаг</w:t>
      </w:r>
      <w:proofErr w:type="spellEnd"/>
      <w:r w:rsidRPr="00F55AB4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F55AB4">
        <w:rPr>
          <w:rFonts w:ascii="Times New Roman" w:hAnsi="Times New Roman"/>
          <w:b/>
          <w:sz w:val="28"/>
          <w:szCs w:val="28"/>
        </w:rPr>
        <w:t>с.Хаталдон</w:t>
      </w:r>
      <w:proofErr w:type="spellEnd"/>
      <w:r w:rsidRPr="00F55AB4">
        <w:rPr>
          <w:rFonts w:ascii="Times New Roman" w:hAnsi="Times New Roman"/>
          <w:b/>
          <w:sz w:val="28"/>
          <w:szCs w:val="28"/>
        </w:rPr>
        <w:tab/>
      </w:r>
    </w:p>
    <w:tbl>
      <w:tblPr>
        <w:tblW w:w="5298" w:type="pct"/>
        <w:tblCellSpacing w:w="0" w:type="dxa"/>
        <w:tblInd w:w="-574" w:type="dxa"/>
        <w:tblCellMar>
          <w:left w:w="135" w:type="dxa"/>
          <w:right w:w="135" w:type="dxa"/>
        </w:tblCellMar>
        <w:tblLook w:val="0000"/>
      </w:tblPr>
      <w:tblGrid>
        <w:gridCol w:w="4677"/>
        <w:gridCol w:w="5522"/>
      </w:tblGrid>
      <w:tr w:rsidR="00F55AB4" w:rsidRPr="00BD0798" w:rsidTr="00F55AB4">
        <w:trPr>
          <w:tblCellSpacing w:w="0" w:type="dxa"/>
        </w:trPr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</w:tcPr>
          <w:p w:rsidR="00F55AB4" w:rsidRPr="00BD0798" w:rsidRDefault="00F55AB4" w:rsidP="00F55AB4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</w:rPr>
            </w:pPr>
            <w:r w:rsidRPr="00BD0798">
              <w:rPr>
                <w:rFonts w:ascii="Times New Roman" w:hAnsi="Times New Roman"/>
              </w:rPr>
              <w:t>СОГЛАСОВАНО</w:t>
            </w:r>
          </w:p>
          <w:p w:rsidR="00F55AB4" w:rsidRPr="00BD0798" w:rsidRDefault="00F55AB4" w:rsidP="00F55AB4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</w:rPr>
            </w:pPr>
            <w:r w:rsidRPr="00BD0798">
              <w:rPr>
                <w:rFonts w:ascii="Times New Roman" w:hAnsi="Times New Roman"/>
              </w:rPr>
              <w:t xml:space="preserve">Председатель профкома </w:t>
            </w:r>
          </w:p>
          <w:p w:rsidR="00F55AB4" w:rsidRPr="00BD0798" w:rsidRDefault="00F55AB4" w:rsidP="00F55AB4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</w:rPr>
            </w:pPr>
            <w:r w:rsidRPr="00BD0798">
              <w:rPr>
                <w:rFonts w:ascii="Times New Roman" w:hAnsi="Times New Roman"/>
              </w:rPr>
              <w:t xml:space="preserve">_____________/ </w:t>
            </w:r>
            <w:proofErr w:type="spellStart"/>
            <w:r>
              <w:rPr>
                <w:rFonts w:ascii="Times New Roman" w:hAnsi="Times New Roman"/>
              </w:rPr>
              <w:t>Цховребова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</w:tcPr>
          <w:p w:rsidR="00F55AB4" w:rsidRPr="00BD0798" w:rsidRDefault="00F55AB4" w:rsidP="00F55AB4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</w:rPr>
            </w:pPr>
            <w:r w:rsidRPr="00BD0798">
              <w:rPr>
                <w:rFonts w:ascii="Times New Roman" w:hAnsi="Times New Roman"/>
              </w:rPr>
              <w:t>УТВЕРЖДАЮ</w:t>
            </w:r>
          </w:p>
          <w:p w:rsidR="00F55AB4" w:rsidRPr="00BD0798" w:rsidRDefault="00F55AB4" w:rsidP="00F55AB4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</w:rPr>
              <w:t>филиалом</w:t>
            </w:r>
            <w:r w:rsidRPr="00BD0798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Гутиева</w:t>
            </w:r>
            <w:proofErr w:type="spellEnd"/>
            <w:r>
              <w:rPr>
                <w:rFonts w:ascii="Times New Roman" w:hAnsi="Times New Roman"/>
              </w:rPr>
              <w:t xml:space="preserve"> З.С.</w:t>
            </w:r>
          </w:p>
          <w:p w:rsidR="00F55AB4" w:rsidRPr="00BD0798" w:rsidRDefault="00F55AB4" w:rsidP="00F55AB4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55AB4" w:rsidRPr="00BD0798" w:rsidRDefault="00F55AB4" w:rsidP="00F55AB4">
      <w:pPr>
        <w:pStyle w:val="Style2"/>
        <w:widowControl/>
        <w:tabs>
          <w:tab w:val="left" w:pos="1134"/>
        </w:tabs>
        <w:spacing w:line="360" w:lineRule="auto"/>
        <w:rPr>
          <w:rStyle w:val="FontStyle16"/>
          <w:rFonts w:ascii="Times New Roman" w:hAnsi="Times New Roman"/>
        </w:rPr>
      </w:pPr>
    </w:p>
    <w:p w:rsidR="00F55AB4" w:rsidRPr="00F55AB4" w:rsidRDefault="00693EA3" w:rsidP="00F55AB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F55AB4" w:rsidRPr="00F55AB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55AB4" w:rsidRPr="00F55AB4" w:rsidRDefault="00F55AB4" w:rsidP="00F55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AB4">
        <w:rPr>
          <w:rFonts w:ascii="Times New Roman" w:hAnsi="Times New Roman" w:cs="Times New Roman"/>
          <w:b/>
          <w:sz w:val="28"/>
          <w:szCs w:val="28"/>
        </w:rPr>
        <w:t xml:space="preserve">об определении соотношения учебной и другой педагогической работы </w:t>
      </w:r>
    </w:p>
    <w:p w:rsidR="00F55AB4" w:rsidRPr="00F55AB4" w:rsidRDefault="00693EA3" w:rsidP="00F55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55AB4" w:rsidRPr="00F55AB4">
        <w:rPr>
          <w:rFonts w:ascii="Times New Roman" w:hAnsi="Times New Roman" w:cs="Times New Roman"/>
          <w:b/>
          <w:sz w:val="28"/>
          <w:szCs w:val="28"/>
        </w:rPr>
        <w:t>в пределах рабочей недели или учебного года</w:t>
      </w:r>
    </w:p>
    <w:p w:rsidR="00F55AB4" w:rsidRPr="00951E5D" w:rsidRDefault="00F55AB4" w:rsidP="00F55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AB4" w:rsidRPr="00693EA3" w:rsidRDefault="00693EA3" w:rsidP="0069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5AB4" w:rsidRPr="00693EA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55AB4" w:rsidRPr="00693EA3" w:rsidRDefault="00693EA3" w:rsidP="0069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55AB4" w:rsidRPr="00693EA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основе нормативных документов, регламентирующих трудовое право педагогических работников, нормы рабочего времени  педагогических работников: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5AB4">
        <w:rPr>
          <w:rFonts w:ascii="Times New Roman" w:hAnsi="Times New Roman" w:cs="Times New Roman"/>
          <w:sz w:val="24"/>
          <w:szCs w:val="24"/>
        </w:rPr>
        <w:t>Трудовой Кодекс РФ;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5AB4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№ 273-ФЗ от 29.12.2012 года;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5AB4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декабря 2005 г. N 854 "О порядке предоставления в 2006 году финансовой помощи бюджетам субъектов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школ" (с изменениями и дополнениями, внесенными постановлением Правительства Российской Федерации от 4 февраля 2006 г. N 67);</w:t>
      </w:r>
      <w:proofErr w:type="gramEnd"/>
    </w:p>
    <w:p w:rsidR="00F55AB4" w:rsidRPr="00F55AB4" w:rsidRDefault="00F55AB4" w:rsidP="00F55AB4">
      <w:pPr>
        <w:pStyle w:val="a3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AB4" w:rsidRPr="00693EA3" w:rsidRDefault="00693EA3" w:rsidP="00693EA3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AB4" w:rsidRPr="00693EA3">
        <w:rPr>
          <w:rFonts w:ascii="Times New Roman" w:hAnsi="Times New Roman" w:cs="Times New Roman"/>
          <w:sz w:val="24"/>
          <w:szCs w:val="24"/>
        </w:rPr>
        <w:t>Настоящее положение определяет соотношение учебной и другой педагогической работы в пределах рабочей недели или учебного года.</w:t>
      </w:r>
    </w:p>
    <w:p w:rsidR="00F55AB4" w:rsidRPr="00F55AB4" w:rsidRDefault="00F55AB4" w:rsidP="00F55A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рабочего времени (норме часов педагогической работы за ставку заработной платы) педагогических работников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1). Продолжительность рабочего времени:</w:t>
      </w:r>
    </w:p>
    <w:p w:rsidR="00F55AB4" w:rsidRPr="00693EA3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часов в неделю: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педагогам-психологам, педагогам-организаторам; </w:t>
      </w:r>
    </w:p>
    <w:p w:rsidR="00F55AB4" w:rsidRPr="00F55AB4" w:rsidRDefault="00F55AB4" w:rsidP="00F55AB4">
      <w:pPr>
        <w:pStyle w:val="a3"/>
        <w:numPr>
          <w:ilvl w:val="0"/>
          <w:numId w:val="2"/>
        </w:num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преподавателям-организаторам основ безопасности жизнедеятельности;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Норма часов преподавательской работы за ставку заработной платы (нормируемая часть педагогической работы):</w:t>
      </w:r>
    </w:p>
    <w:p w:rsidR="00F55AB4" w:rsidRPr="00693EA3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часов в неделю:</w:t>
      </w:r>
    </w:p>
    <w:p w:rsidR="00693EA3" w:rsidRDefault="00F55AB4" w:rsidP="00F55AB4">
      <w:pPr>
        <w:pStyle w:val="a3"/>
        <w:numPr>
          <w:ilvl w:val="0"/>
          <w:numId w:val="2"/>
        </w:num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1 – 11 классов образовательных учреждений, реализующи</w:t>
      </w:r>
      <w:r w:rsidR="006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общеобразовательные программы.</w:t>
      </w:r>
    </w:p>
    <w:p w:rsidR="00F55AB4" w:rsidRPr="00693EA3" w:rsidRDefault="00F55AB4" w:rsidP="00693EA3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</w:t>
      </w:r>
      <w:r w:rsidR="006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6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в установленном порядке.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F55AB4" w:rsidRPr="00F55AB4" w:rsidRDefault="00F55AB4" w:rsidP="00F55AB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</w:t>
      </w:r>
      <w:r w:rsidR="0069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 месяца.</w:t>
      </w:r>
    </w:p>
    <w:p w:rsidR="00F55AB4" w:rsidRPr="00F55AB4" w:rsidRDefault="00F55AB4" w:rsidP="00F55AB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Объем учебной нагрузки педагогических работников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исходя из количества часов по учебному плану и учебным программам, обеспеченности кадрами, других условий работы в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Отсутствуют нормативные основы для установления верхнего предела учебной нагрузки, которая может выполняться учителями в одном и том же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Выполнение педагогической работы учителями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hAnsi="Times New Roman"/>
          <w:sz w:val="24"/>
          <w:szCs w:val="24"/>
        </w:rPr>
        <w:t xml:space="preserve">             Выполнение преподавательской работы регулируется расписанием учебных занятий, составляемым с учетом педагогической  целесообразности, соблюдения санитарно-гигиенических норм и рационального использования времени учителя, которое </w:t>
      </w:r>
      <w:r w:rsidRPr="00F55AB4">
        <w:rPr>
          <w:rFonts w:ascii="Times New Roman" w:hAnsi="Times New Roman"/>
          <w:sz w:val="24"/>
          <w:szCs w:val="24"/>
        </w:rPr>
        <w:lastRenderedPageBreak/>
        <w:t xml:space="preserve">утверждается руководителем </w:t>
      </w:r>
      <w:r w:rsidR="00693EA3">
        <w:rPr>
          <w:rFonts w:ascii="Times New Roman" w:hAnsi="Times New Roman"/>
          <w:sz w:val="24"/>
          <w:szCs w:val="24"/>
        </w:rPr>
        <w:t>ОУ</w:t>
      </w:r>
      <w:r w:rsidRPr="00F55AB4">
        <w:rPr>
          <w:rFonts w:ascii="Times New Roman" w:hAnsi="Times New Roman"/>
          <w:sz w:val="24"/>
          <w:szCs w:val="24"/>
        </w:rPr>
        <w:t xml:space="preserve"> с учетом мнения выборного органа первичной профсоюзной организации.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F55AB4" w:rsidRPr="00F55AB4" w:rsidRDefault="00F55AB4" w:rsidP="00F5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Соотношение </w:t>
      </w:r>
      <w:r w:rsidRPr="00F55AB4">
        <w:rPr>
          <w:rFonts w:ascii="Times New Roman" w:hAnsi="Times New Roman" w:cs="Times New Roman"/>
          <w:sz w:val="24"/>
          <w:szCs w:val="24"/>
        </w:rPr>
        <w:t xml:space="preserve">другой педагогической работы по отношению </w:t>
      </w:r>
      <w:proofErr w:type="gramStart"/>
      <w:r w:rsidRPr="00F55A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5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AB4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F55AB4">
        <w:rPr>
          <w:rFonts w:ascii="Times New Roman" w:hAnsi="Times New Roman" w:cs="Times New Roman"/>
          <w:sz w:val="24"/>
          <w:szCs w:val="24"/>
        </w:rPr>
        <w:t xml:space="preserve"> не должно быть больше 1:1 от норм рабочего времени учителя в пределах рабочей недели за ставку заработной</w:t>
      </w:r>
      <w:r w:rsidRPr="00F55AB4">
        <w:rPr>
          <w:rFonts w:ascii="Times New Roman" w:hAnsi="Times New Roman" w:cs="Times New Roman"/>
          <w:sz w:val="24"/>
          <w:szCs w:val="24"/>
        </w:rPr>
        <w:tab/>
        <w:t xml:space="preserve"> платы.</w:t>
      </w:r>
    </w:p>
    <w:p w:rsidR="00F55AB4" w:rsidRPr="00F55AB4" w:rsidRDefault="00F55AB4" w:rsidP="00F55AB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соответствующих санитарно-эпидемиологических правил и нормативов (</w:t>
      </w:r>
      <w:proofErr w:type="spell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Другая часть педагогической работы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ведущих преподавательскую работу, требующая затрат рабочего времени, которое не конкретизировано по количеству часов, </w:t>
      </w:r>
      <w:r w:rsidRPr="00F5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вытекает из их должностных обязанностей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уставом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трудового распорядка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тарифно-квалификационными (квалификационными) характеристиками, и </w:t>
      </w:r>
      <w:r w:rsidRPr="00F5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регулируется циклограммой работы </w:t>
      </w:r>
      <w:r w:rsidR="00693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графиками и планами работы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личными планами педагогического работника, другими </w:t>
      </w:r>
      <w:proofErr w:type="spell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организационно-распорядительнымии</w:t>
      </w:r>
      <w:proofErr w:type="spellEnd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и включает:</w:t>
      </w:r>
      <w:proofErr w:type="gramEnd"/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кратковременные дежурства в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</w:t>
      </w:r>
      <w:proofErr w:type="gramEnd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графика дежурств педагогических работников в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учебных занятий, до их начала и после окончания учебных занятий учитываются сменность работы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незначительна. В дни работы к дежурству по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привлекаются 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ранее чем за 20 минут до начала учебных занятий и не позднее 20 минут после окончания их последнего учебного занятия;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Дни недели (периоды времени, в течение которых </w:t>
      </w:r>
      <w:r w:rsidR="006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 определяется с учетом их догрузки до установленной нормы часов другой педагогической работой.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регулируется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учетом Гигиенических требований к условиям обучения в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  <w:proofErr w:type="gramEnd"/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  Периоды осенних, зимних, весенних и летних каникул, установленных для учащихся  </w:t>
      </w:r>
      <w:bookmarkStart w:id="1" w:name="_GoBack"/>
      <w:bookmarkEnd w:id="1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2.2.12.  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</w:t>
      </w:r>
      <w:r w:rsidRPr="00F55AB4">
        <w:rPr>
          <w:rFonts w:ascii="Times New Roman" w:eastAsia="Times New Roman" w:hAnsi="Times New Roman" w:cs="Times New Roman"/>
          <w:color w:val="4F4D4D"/>
          <w:sz w:val="24"/>
          <w:szCs w:val="24"/>
          <w:lang w:eastAsia="ru-RU"/>
        </w:rPr>
        <w:t xml:space="preserve"> 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им до начала каникул, с сохранением заработной платы в установленном порядке.</w:t>
      </w:r>
      <w:proofErr w:type="gramEnd"/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2.2.14.  Режим рабочего времени всех работников в каникулярный период регулируется локальными актами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графиками работ с указанием их характера.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2.2.15.  Периоды отмены учебных занятий (образовательной деятельности) для учащихся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2.2.16.  В периоды отмены учебных занятий в отдельных классах либо в целом по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B4" w:rsidRPr="00F55AB4" w:rsidRDefault="00F55AB4" w:rsidP="00F55AB4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2.2.17.  </w:t>
      </w:r>
      <w:proofErr w:type="gramStart"/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с учетом выполняемой ими работы и определяется правилами внутреннего трудового распорядка </w:t>
      </w:r>
      <w:r w:rsidR="003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графиками работы, коллективным договором</w:t>
      </w:r>
      <w:proofErr w:type="gramEnd"/>
    </w:p>
    <w:p w:rsidR="00F55AB4" w:rsidRPr="00F55AB4" w:rsidRDefault="00F55AB4" w:rsidP="00F55AB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AB4" w:rsidRPr="00F55AB4" w:rsidRDefault="00F55AB4" w:rsidP="00F55AB4">
      <w:pPr>
        <w:shd w:val="clear" w:color="auto" w:fill="FFFFFF"/>
        <w:spacing w:before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34" w:rsidRPr="00F55AB4" w:rsidRDefault="00193A34" w:rsidP="00F55AB4"/>
    <w:sectPr w:rsidR="00193A34" w:rsidRPr="00F55AB4" w:rsidSect="00D7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1F3A"/>
    <w:multiLevelType w:val="multilevel"/>
    <w:tmpl w:val="EEB6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09C522B"/>
    <w:multiLevelType w:val="multilevel"/>
    <w:tmpl w:val="DF149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B4"/>
    <w:rsid w:val="00193A34"/>
    <w:rsid w:val="001E2C27"/>
    <w:rsid w:val="00336125"/>
    <w:rsid w:val="0049200C"/>
    <w:rsid w:val="005E120D"/>
    <w:rsid w:val="00693EA3"/>
    <w:rsid w:val="00906DE1"/>
    <w:rsid w:val="00943512"/>
    <w:rsid w:val="00966F21"/>
    <w:rsid w:val="00F5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B4"/>
    <w:pPr>
      <w:ind w:left="720"/>
      <w:contextualSpacing/>
    </w:pPr>
  </w:style>
  <w:style w:type="paragraph" w:customStyle="1" w:styleId="Style2">
    <w:name w:val="Style2"/>
    <w:basedOn w:val="a"/>
    <w:link w:val="Style20"/>
    <w:uiPriority w:val="99"/>
    <w:rsid w:val="00F55AB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55AB4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Style20">
    <w:name w:val="Style2 Знак"/>
    <w:basedOn w:val="a0"/>
    <w:link w:val="Style2"/>
    <w:uiPriority w:val="99"/>
    <w:rsid w:val="00F55AB4"/>
    <w:rPr>
      <w:rFonts w:ascii="Candara" w:eastAsia="Times New Roman" w:hAnsi="Candar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2014-01-31T11:41:00Z</dcterms:created>
  <dcterms:modified xsi:type="dcterms:W3CDTF">2014-01-31T12:06:00Z</dcterms:modified>
</cp:coreProperties>
</file>