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:rsidR="00D01DD1" w:rsidRDefault="00D01DD1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b/>
          <w:noProof/>
          <w:kern w:val="1"/>
          <w:lang w:eastAsia="ru-RU"/>
        </w:rPr>
        <w:lastRenderedPageBreak/>
        <w:drawing>
          <wp:inline distT="0" distB="0" distL="0" distR="0">
            <wp:extent cx="7800340" cy="10678795"/>
            <wp:effectExtent l="0" t="0" r="0" b="8255"/>
            <wp:docPr id="1" name="Рисунок 1" descr="D:\Administrator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or\Desktop\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34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DD1" w:rsidRPr="00B90CCC" w:rsidRDefault="00D01DD1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40"/>
          <w:szCs w:val="40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zh-CN" w:bidi="hi-IN"/>
        </w:rPr>
        <w:t>Рабочая программа</w:t>
      </w: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40"/>
          <w:szCs w:val="40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zh-CN" w:bidi="hi-IN"/>
        </w:rPr>
        <w:t>Русский язык</w:t>
      </w: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zh-CN" w:bidi="hi-IN"/>
        </w:rPr>
        <w:t>9 класс</w:t>
      </w: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96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ind w:firstLine="55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ind w:firstLine="55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  <w:t>Пояснительная записка</w:t>
      </w:r>
    </w:p>
    <w:p w:rsidR="00B90CCC" w:rsidRPr="00B90CCC" w:rsidRDefault="00B90CCC" w:rsidP="00B90CCC">
      <w:pPr>
        <w:suppressAutoHyphens/>
        <w:spacing w:after="0" w:line="100" w:lineRule="atLeast"/>
        <w:ind w:firstLine="55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zh-CN" w:bidi="hi-IN"/>
        </w:rPr>
        <w:t>Статус документа</w:t>
      </w:r>
    </w:p>
    <w:p w:rsidR="00B90CCC" w:rsidRPr="00B90CCC" w:rsidRDefault="00B90CCC" w:rsidP="00B90CCC">
      <w:pPr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Рабочая программа по предмету «Русский язык» для 9 класса основной общеобразовательной школы составлена и реализуется на основе следующих документов:</w:t>
      </w:r>
    </w:p>
    <w:p w:rsidR="00B90CCC" w:rsidRPr="00B90CCC" w:rsidRDefault="00B90CCC" w:rsidP="00B90CC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1"/>
          <w:lang w:eastAsia="zh-C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lang w:eastAsia="zh-CN"/>
        </w:rPr>
        <w:t>Закон Министерства образования и науки Российской Федерации от 29.12.2012. № 273-ФЗ «Об образовании в Российской Федерации»;</w:t>
      </w:r>
    </w:p>
    <w:p w:rsidR="00B90CCC" w:rsidRPr="00B90CCC" w:rsidRDefault="00B90CCC" w:rsidP="00B90CC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B90CCC" w:rsidRPr="00B90CCC" w:rsidRDefault="00B90CCC" w:rsidP="00B90CC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Примерная программа основного общего образования по русскому языку для 7-9 классов и авторской программы под редакцией   Баранова М.Т., 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Ладыженской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Т.А., 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Н.М.Шанского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др. </w:t>
      </w:r>
    </w:p>
    <w:p w:rsidR="00B90CCC" w:rsidRPr="00B90CCC" w:rsidRDefault="00B90CCC" w:rsidP="00B90CC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Приказ Министерства просвещения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Материал комплекта полностью соответствует примерной программе по русскому языку основного общего образования, обязательному минимуму содержания, рекомендованному Министерством образования РФ.</w:t>
      </w: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zh-CN" w:bidi="hi-IN"/>
        </w:rPr>
        <w:t>Цели и задачи изучения предмета «Русский язык» в основной школе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общеучебными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- 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- 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 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zh-CN" w:bidi="hi-IN"/>
        </w:rPr>
        <w:t>Общая характеристика учебного предмета «Русский язык» 9 класс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спланировали с учетом знаний, умений и навыков по предмету, которые сформированы у школьников в процессе реализации принципов развивающего обучения.  Соблюдая преемственность с начальной школой, авторы выстраивают обучение русскому языку в 9 классе на высоком, но доступном уровне трудности,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форм работы: письменной и устной, под руководством учителя и самостоятельной. Сочетание коллективной работы </w:t>
      </w:r>
      <w:proofErr w:type="gram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</w:t>
      </w:r>
      <w:proofErr w:type="gram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индивидуальной</w:t>
      </w:r>
      <w:proofErr w:type="gram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Для пробуждения познавательной активности и сознательности учащихся в урок включены сведения из истории русского языка, прослеживаются процессы формирования языковых явлений, их взаимосвязь.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Материал в программе подается с учетом возрастных возможностей учащихся.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8 классе в разделе «Повторение изученного в 5-7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 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Разделы учебника «Русский язык. 9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общеучебных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умений (слушать, выделять главное, работать с книгой, планировать последовательность действий, контролировать).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речеведческие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Форма организации образовательного процесса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 классно-урочная система</w:t>
      </w: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.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        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Технологии, используемые в обучении: 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здоровьесбережения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т.д.</w:t>
      </w:r>
      <w:proofErr w:type="gramEnd"/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lastRenderedPageBreak/>
        <w:t xml:space="preserve">       </w:t>
      </w:r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  </w:t>
      </w:r>
      <w:proofErr w:type="gramStart"/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Основными формами и видами контроля знаний, умений и навыков являются: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 тестов, проверочных работ, комплексного анализа тестов; итоговый – итоговый контрольный диктант, словарный диктант, комплексный анализ текста.</w:t>
      </w:r>
      <w:proofErr w:type="gramEnd"/>
    </w:p>
    <w:p w:rsidR="00B90CCC" w:rsidRPr="00B90CCC" w:rsidRDefault="00B90CCC" w:rsidP="00B90CCC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zh-CN" w:bidi="hi-IN"/>
        </w:rPr>
        <w:t>Место предмета «Русский язык» 9 класс в учебном плане</w:t>
      </w: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На изучение предмета отводится 3 часа в неделю, итого 102 часа за учебный год. Содержание учебного предмета соответствует требованиям ФГОС, целям и задачам образовательной программы образовательного учреждения и строится по темам в соответствии с учебно-тематическим планом рабочей программы.</w:t>
      </w: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</w:t>
      </w: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u w:val="single"/>
          <w:lang w:eastAsia="zh-CN" w:bidi="hi-IN"/>
        </w:rPr>
      </w:pPr>
    </w:p>
    <w:p w:rsidR="00B90CCC" w:rsidRPr="00B90CCC" w:rsidRDefault="00B90CCC" w:rsidP="00B90CCC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4"/>
          <w:szCs w:val="28"/>
          <w:u w:val="single"/>
          <w:lang w:eastAsia="zh-CN" w:bidi="hi-IN"/>
        </w:rPr>
        <w:t>Формы и виды контроля знаний, умений и навыков</w:t>
      </w:r>
    </w:p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         </w:t>
      </w:r>
      <w:proofErr w:type="gramStart"/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Основными формами и видами контроля знаний, умений и навыков являются: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 тестов, проверочных работ, комплексного анализа тестов; итоговый – итоговый контрольный диктант, словарный диктант, комплексный анализ тек</w:t>
      </w:r>
      <w:proofErr w:type="gramEnd"/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</w:t>
      </w: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>Планируемые результаты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zh-CN" w:bidi="hi-IN"/>
        </w:rPr>
        <w:t xml:space="preserve">Личностные, </w:t>
      </w:r>
      <w:proofErr w:type="spellStart"/>
      <w:r w:rsidRPr="00B90CCC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zh-CN" w:bidi="hi-IN"/>
        </w:rPr>
        <w:t>метапредметные</w:t>
      </w:r>
      <w:proofErr w:type="spellEnd"/>
      <w:r w:rsidRPr="00B90CCC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zh-CN" w:bidi="hi-IN"/>
        </w:rPr>
        <w:t xml:space="preserve"> и предметные результаты освоения программы по русскому (родному) языку в основной школе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 xml:space="preserve">Личностные результаты: </w:t>
      </w:r>
    </w:p>
    <w:p w:rsidR="00B90CCC" w:rsidRPr="00B90CCC" w:rsidRDefault="00B90CCC" w:rsidP="00B90C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B90CCC" w:rsidRPr="00B90CCC" w:rsidRDefault="00B90CCC" w:rsidP="00B90C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90CCC" w:rsidRPr="00B90CCC" w:rsidRDefault="00B90CCC" w:rsidP="00B90C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достаточный объем словарного запаса и усвоения грамматических сре</w:t>
      </w:r>
      <w:proofErr w:type="gram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дств дл</w:t>
      </w:r>
      <w:proofErr w:type="gram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>Метапредметные</w:t>
      </w:r>
      <w:proofErr w:type="spellEnd"/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 xml:space="preserve"> результаты: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1) владение всеми видами речевой деятельности: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аудирования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(выборочным, ознакомительным, детальным);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прочитанному</w:t>
      </w:r>
      <w:proofErr w:type="gram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услышанному, увиденному;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межпредметном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уровне (на уроках иностранного языка, литературы и др.);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>Предметные результаты: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  2) понимание места родного языка в системе гуманитарных наук и его роли в образовании в целом;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3) усвоение основ научных знаний о родном языке; понимание взаимосвязи его уровней и единиц;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proofErr w:type="gram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текст, типы текста; основные единицы языка, их признаки и особенности употребления в речи;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90CCC" w:rsidRPr="00B90CCC" w:rsidRDefault="00B90CCC" w:rsidP="00B9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  <w:t xml:space="preserve">                                                            </w:t>
      </w: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8"/>
          <w:szCs w:val="40"/>
          <w:lang w:eastAsia="zh-CN" w:bidi="hi-IN"/>
        </w:rPr>
        <w:lastRenderedPageBreak/>
        <w:t>Календарно-тематическое планирование</w:t>
      </w: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40"/>
          <w:lang w:eastAsia="zh-CN" w:bidi="hi-IN"/>
        </w:rPr>
      </w:pPr>
    </w:p>
    <w:tbl>
      <w:tblPr>
        <w:tblW w:w="15794" w:type="dxa"/>
        <w:tblInd w:w="-1340" w:type="dxa"/>
        <w:tblLayout w:type="fixed"/>
        <w:tblLook w:val="0000" w:firstRow="0" w:lastRow="0" w:firstColumn="0" w:lastColumn="0" w:noHBand="0" w:noVBand="0"/>
      </w:tblPr>
      <w:tblGrid>
        <w:gridCol w:w="707"/>
        <w:gridCol w:w="12819"/>
        <w:gridCol w:w="1134"/>
        <w:gridCol w:w="1134"/>
      </w:tblGrid>
      <w:tr w:rsidR="00B90CCC" w:rsidRPr="00B90CCC" w:rsidTr="00AE740A">
        <w:trPr>
          <w:trHeight w:val="13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0CCC" w:rsidRPr="00B90CCC" w:rsidRDefault="00B90CCC" w:rsidP="00B90CC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№ урока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CCC" w:rsidRPr="00B90CCC" w:rsidRDefault="00B90CCC" w:rsidP="00B90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0CCC" w:rsidRPr="00B90CCC" w:rsidRDefault="00B90CCC" w:rsidP="00B90CC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0CCC" w:rsidRPr="00B90CCC" w:rsidRDefault="00B90CCC" w:rsidP="00B90CC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Дата по факту</w:t>
            </w:r>
          </w:p>
        </w:tc>
      </w:tr>
      <w:tr w:rsidR="00B90CCC" w:rsidRPr="00B90CCC" w:rsidTr="00AE740A">
        <w:trPr>
          <w:trHeight w:val="2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Международное значение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Фонетика. Орфоэпия и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2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Лексикология и фразеология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Морфемика</w:t>
            </w:r>
            <w:proofErr w:type="spell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 Словообразование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Морфология. 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Сжатое изложение (упр.40)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Синтаксис словосочетания и простого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0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Подготовка к сочинению по картине </w:t>
            </w:r>
            <w:proofErr w:type="spell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В.Васнецова</w:t>
            </w:r>
            <w:proofErr w:type="spell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«Баян» (упр.47)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Предложения с обособленными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Предложения с обособленными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Обращения, вводные слова и вставные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1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овторение и углубление знаний о тексте: способы и средства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18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Контрольный диктант № 1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186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Анализ диктанта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1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Сложное предложение. Основные виды сложных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1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Основные виды сложных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8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Способы сжатого изложения текста. Тезисы. 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Сжатое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Понятие о ССП. Смысловые отношения в ССП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1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Сложносочиненные предложения с соединительными союзами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1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Сложносочиненные предложения с разделительными союзами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Сложносочиненные предложения с противительными союзами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2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Разделительные знаки препинания между частями ССП. Синтаксический и пунктуационный разбор ССП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2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Рецензия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2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Повторение 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изученного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о сложносочиненном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Контрольный диктант № 2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Понятие о сложноподчиненном предложении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Союзы и союзные слова в сложноподчиненном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Союзы и союзные слова в сложноподчиненном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Сочинение-рассуждение на лингвистическую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Роль указательных слов в сложноподчиненном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Строение сложноподчиненного предложения. Схемы СПП.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Основные группы СПП по их значению. СПП с придаточными определительными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Основные группы СПП по их значению. СПП с придаточными определительными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Сжатое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 w:firstLine="1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1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Сложноподчиненные предложения с 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изъяснительными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18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Сложноподчиненные предложения с 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изъяснительными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Сложноподчиненные предложения с 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обстоятельственными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СПП с 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образа действия и степени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СПП с 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места и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Сочинение-рассуждение о природе родного края  (упр.181)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Повторение придаточных определит, изъяснит, обстоятельств  образа действия и степени, места и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Контрольный диктант № 3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1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Сочинение-рассуждение «Почему необходимо много и внимательно читать?» (упр.216)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СПП с придаточными  условия, причины, цели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СПП с придаточными сравнительными, уступительными, 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СПП с 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сравнительными, уступительными, 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СПП с придаточными присоединительными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Сжатое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 w:hanging="2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СПП с несколькими придаточными. Знаки препинания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 w:hanging="2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СПП с несколькими придаточными. Знаки препинания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 w:hanging="2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СПП с несколькими придаточными. Знаки препинания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СПП с несколькими придаточными. Знаки препинания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Сочинение о жизни современной молодёжи (упр. 244)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4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Деловые бумаги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Обобщение по теме «Сложноподчинённое предложение»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Контрольный диктант № 4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4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tabs>
                <w:tab w:val="left" w:pos="7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Понятие о бессоюзном сложном предложении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БСП со значением перечисления. Запятая и точка с запятой в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БСП со значением перечисления. Запятая и точка с запятой в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Подробное изложение (упр.282)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Контрольный диктант № 5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68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Сложные предложения с различными видами союзной и бессоюзной связи и пунктуация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Сочинение-рассуждение «Как я понимаю храбрость?»  (Упр. 295, 296)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Сложные предложения с различными видами союзной и бессоюзной связи и пунктуация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Сжатое изложение (упр.360)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Авторские знаки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Контрольное тестирование № 1 по теме " Сложные предложения"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Русский литературный язык и его стили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Русский литературный язык и его стили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Сжатое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Фонетика. Графика.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Лексикология. Фразеология.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Сжатое изложение. (Упр. 360)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Морфемика</w:t>
            </w:r>
            <w:proofErr w:type="spell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 Словообразование.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Морфология. 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Контрольное тестирование № 2 в формате ОГЭ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Морфология. 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Морфология. Имя существительное, имя прилагательное,  имя числительное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местоимение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Морфология. Глагол, причастие, деепричастие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7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Морфология. Глагол, причастие, деепричастие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Наречие. Слова категории состояния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Наречие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лова</w:t>
            </w:r>
            <w:proofErr w:type="spell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категории состояния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Предлог. Союз. Частица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Предлог. Союз. Частица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94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Синтаксис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унктуация</w:t>
            </w:r>
            <w:proofErr w:type="spell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Синтаксис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унктуация</w:t>
            </w:r>
            <w:proofErr w:type="spellEnd"/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Употребление знаков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Употребление знаков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Употребление знаков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Итоговое тестирование.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 w:firstLine="1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Анализ </w:t>
            </w:r>
            <w:proofErr w:type="spellStart"/>
            <w:r w:rsidRPr="00B90C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ошибок</w:t>
            </w:r>
            <w:proofErr w:type="gramStart"/>
            <w:r w:rsidRPr="00B90C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,д</w:t>
            </w:r>
            <w:proofErr w:type="gramEnd"/>
            <w:r w:rsidRPr="00B90C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опущенных</w:t>
            </w:r>
            <w:proofErr w:type="spellEnd"/>
            <w:r w:rsidRPr="00B90CC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 при тестировании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 w:firstLine="1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60" w:firstLine="1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  <w:tr w:rsidR="00B90CCC" w:rsidRPr="00B90CCC" w:rsidTr="00AE74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90CC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CC" w:rsidRPr="00B90CCC" w:rsidRDefault="00B90CCC" w:rsidP="00B90CCC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 w:bidi="hi-IN"/>
              </w:rPr>
            </w:pPr>
          </w:p>
        </w:tc>
      </w:tr>
    </w:tbl>
    <w:p w:rsidR="00B90CCC" w:rsidRPr="00B90CCC" w:rsidRDefault="00B90CCC" w:rsidP="00B90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 </w:t>
      </w: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Интернет-ресурсы: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B90CCC" w:rsidRPr="00B90CCC" w:rsidRDefault="00B90CCC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Htpp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//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WWW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gramota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ru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Справочно-информационный Интернет-портал :Русский язык»</w:t>
      </w:r>
    </w:p>
    <w:p w:rsidR="00B90CCC" w:rsidRPr="00B90CCC" w:rsidRDefault="00B90CCC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OrenEdu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сайт ГУ РЦРО</w:t>
      </w:r>
    </w:p>
    <w:p w:rsidR="00B90CCC" w:rsidRPr="00B90CCC" w:rsidRDefault="00B90CCC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Htpp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//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edu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.1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september</w:t>
      </w:r>
      <w:proofErr w:type="spellEnd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proofErr w:type="spellStart"/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ru</w:t>
      </w:r>
      <w:proofErr w:type="spellEnd"/>
    </w:p>
    <w:p w:rsidR="00B90CCC" w:rsidRPr="00B90CCC" w:rsidRDefault="00E308FA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</w:pPr>
      <w:hyperlink r:id="rId9" w:history="1"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WWW</w:t>
        </w:r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proofErr w:type="spellStart"/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scool</w:t>
        </w:r>
        <w:proofErr w:type="spellEnd"/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proofErr w:type="spellStart"/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edu</w:t>
        </w:r>
        <w:proofErr w:type="spellEnd"/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proofErr w:type="spellStart"/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</w:p>
    <w:p w:rsidR="00B90CCC" w:rsidRPr="00B90CCC" w:rsidRDefault="00B90CCC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Htpp//rus.edu.1september.ru 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Газета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«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Русский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язык</w:t>
      </w: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».</w:t>
      </w:r>
    </w:p>
    <w:p w:rsidR="00B90CCC" w:rsidRPr="00B90CCC" w:rsidRDefault="00B90CCC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Http://ege.go-test.ru/ege/rus/</w:t>
      </w:r>
    </w:p>
    <w:p w:rsidR="00B90CCC" w:rsidRPr="00B90CCC" w:rsidRDefault="00E308FA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hyperlink r:id="rId10" w:history="1"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</w:t>
        </w:r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</w:t>
        </w:r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www</w:t>
        </w:r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inion</w:t>
        </w:r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proofErr w:type="spellStart"/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/</w:t>
        </w:r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index</w:t>
        </w:r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6.</w:t>
        </w:r>
        <w:proofErr w:type="spellStart"/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php</w:t>
        </w:r>
        <w:proofErr w:type="spellEnd"/>
      </w:hyperlink>
      <w:r w:rsidR="00B90CCC"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База данных по языкознанию.</w:t>
      </w:r>
    </w:p>
    <w:p w:rsidR="00B90CCC" w:rsidRPr="00B90CCC" w:rsidRDefault="00E308FA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hyperlink r:id="rId11" w:history="1">
        <w:r w:rsidR="00B90CCC"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http://www.inion.ru/index6.php</w:t>
        </w:r>
      </w:hyperlink>
      <w:r w:rsidR="00B90CCC"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ИНИОН РАН</w:t>
      </w:r>
    </w:p>
    <w:p w:rsidR="00B90CCC" w:rsidRPr="00B90CCC" w:rsidRDefault="00B90CCC" w:rsidP="00B90CC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hyperlink r:id="rId12" w:anchor="_blank" w:history="1">
        <w:r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http://school-</w:t>
        </w:r>
      </w:hyperlink>
      <w:hyperlink r:id="rId13" w:anchor="_blank" w:history="1">
        <w:r w:rsidRPr="00B90CC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collection.edu.ru/catalog/pupil/?subject=8</w:t>
        </w:r>
      </w:hyperlink>
      <w:r w:rsidRPr="00B90C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Интерактивные таблицы. </w:t>
      </w: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90CCC" w:rsidRPr="00B90CCC" w:rsidRDefault="00B90CCC" w:rsidP="00B90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4174D2" w:rsidRDefault="004174D2"/>
    <w:sectPr w:rsidR="004174D2" w:rsidSect="006054B7">
      <w:headerReference w:type="default" r:id="rId14"/>
      <w:pgSz w:w="16838" w:h="11906" w:orient="landscape"/>
      <w:pgMar w:top="568" w:right="851" w:bottom="426" w:left="1701" w:header="0" w:footer="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FA" w:rsidRDefault="00E308FA">
      <w:pPr>
        <w:spacing w:after="0" w:line="240" w:lineRule="auto"/>
      </w:pPr>
      <w:r>
        <w:separator/>
      </w:r>
    </w:p>
  </w:endnote>
  <w:endnote w:type="continuationSeparator" w:id="0">
    <w:p w:rsidR="00E308FA" w:rsidRDefault="00E3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FA" w:rsidRDefault="00E308FA">
      <w:pPr>
        <w:spacing w:after="0" w:line="240" w:lineRule="auto"/>
      </w:pPr>
      <w:r>
        <w:separator/>
      </w:r>
    </w:p>
  </w:footnote>
  <w:footnote w:type="continuationSeparator" w:id="0">
    <w:p w:rsidR="00E308FA" w:rsidRDefault="00E3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B7" w:rsidRDefault="00E308FA" w:rsidP="006054B7">
    <w:pPr>
      <w:pStyle w:val="a3"/>
      <w:tabs>
        <w:tab w:val="clear" w:pos="4677"/>
        <w:tab w:val="clear" w:pos="9355"/>
        <w:tab w:val="left" w:pos="4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70664876"/>
    <w:multiLevelType w:val="hybridMultilevel"/>
    <w:tmpl w:val="1BE449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DF"/>
    <w:rsid w:val="004174D2"/>
    <w:rsid w:val="00B605DF"/>
    <w:rsid w:val="00B90CCC"/>
    <w:rsid w:val="00D01DD1"/>
    <w:rsid w:val="00E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CCC"/>
  </w:style>
  <w:style w:type="paragraph" w:styleId="a5">
    <w:name w:val="Balloon Text"/>
    <w:basedOn w:val="a"/>
    <w:link w:val="a6"/>
    <w:uiPriority w:val="99"/>
    <w:semiHidden/>
    <w:unhideWhenUsed/>
    <w:rsid w:val="00D0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CCC"/>
  </w:style>
  <w:style w:type="paragraph" w:styleId="a5">
    <w:name w:val="Balloon Text"/>
    <w:basedOn w:val="a"/>
    <w:link w:val="a6"/>
    <w:uiPriority w:val="99"/>
    <w:semiHidden/>
    <w:unhideWhenUsed/>
    <w:rsid w:val="00D0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catalog/pupil/?subject=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ion.ru/index6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ion.ru/index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ol.edu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3133</Words>
  <Characters>17863</Characters>
  <Application>Microsoft Office Word</Application>
  <DocSecurity>0</DocSecurity>
  <Lines>148</Lines>
  <Paragraphs>41</Paragraphs>
  <ScaleCrop>false</ScaleCrop>
  <Company/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2023-10-24T09:05:00Z</dcterms:created>
  <dcterms:modified xsi:type="dcterms:W3CDTF">2023-10-25T07:08:00Z</dcterms:modified>
</cp:coreProperties>
</file>