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8B" w:rsidRDefault="0073128B" w:rsidP="009477F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806690" cy="10679430"/>
            <wp:effectExtent l="0" t="0" r="3810" b="7620"/>
            <wp:docPr id="3" name="Рисунок 3" descr="D:\Administrator\Desktop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istrator\Desktop\3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90" cy="1067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128B" w:rsidRDefault="0073128B" w:rsidP="009477F2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7F2" w:rsidRPr="009477F2" w:rsidRDefault="009477F2" w:rsidP="009477F2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77F2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9477F2" w:rsidRPr="009477F2" w:rsidRDefault="009477F2" w:rsidP="009477F2">
      <w:pPr>
        <w:ind w:left="-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7F2" w:rsidRPr="009477F2" w:rsidRDefault="009477F2" w:rsidP="009477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     Программа ориентирована на усвоение обязательного минимума, соответствующего стандартам Министерства образования Российской Федерации. </w:t>
      </w:r>
      <w:r w:rsidRPr="009477F2">
        <w:rPr>
          <w:rFonts w:ascii="Times New Roman" w:eastAsia="Calibri" w:hAnsi="Times New Roman" w:cs="Times New Roman"/>
          <w:b/>
          <w:sz w:val="24"/>
          <w:szCs w:val="24"/>
        </w:rPr>
        <w:t>Цель программы</w:t>
      </w: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 сохранение единого образовательного пространства, предоставление широких возможностей для реализации различных подходов к построению учебного курса. </w:t>
      </w:r>
      <w:r w:rsidRPr="009477F2">
        <w:rPr>
          <w:rFonts w:ascii="Times New Roman" w:eastAsia="Calibri" w:hAnsi="Times New Roman" w:cs="Times New Roman"/>
          <w:b/>
          <w:sz w:val="24"/>
          <w:szCs w:val="24"/>
        </w:rPr>
        <w:t>Одна из основных задач</w:t>
      </w: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 – организация работы по овладению учащимися прочными и осознанными знаниями. </w:t>
      </w:r>
      <w:r w:rsidRPr="009477F2">
        <w:rPr>
          <w:rFonts w:ascii="Times New Roman" w:eastAsia="Calibri" w:hAnsi="Times New Roman" w:cs="Times New Roman"/>
          <w:b/>
          <w:sz w:val="24"/>
          <w:szCs w:val="24"/>
        </w:rPr>
        <w:t>Программа построена</w:t>
      </w: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 с учетом принципов системности, научности и доступности, а также преемственности и перспективности между различными разделами курса. Рабочая программа представляет собой </w:t>
      </w:r>
      <w:r w:rsidRPr="009477F2">
        <w:rPr>
          <w:rFonts w:ascii="Times New Roman" w:eastAsia="Calibri" w:hAnsi="Times New Roman" w:cs="Times New Roman"/>
          <w:b/>
          <w:sz w:val="24"/>
          <w:szCs w:val="24"/>
        </w:rPr>
        <w:t>целостный документ</w:t>
      </w: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, включающий разделы: пояснительная записка, основное содержание, учебно-тематический план, требования к уровню подготовки </w:t>
      </w:r>
      <w:proofErr w:type="gramStart"/>
      <w:r w:rsidRPr="009477F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477F2">
        <w:rPr>
          <w:rFonts w:ascii="Times New Roman" w:eastAsia="Calibri" w:hAnsi="Times New Roman" w:cs="Times New Roman"/>
          <w:sz w:val="24"/>
          <w:szCs w:val="24"/>
        </w:rPr>
        <w:t>, литература и средства обучения, приложение (календарно-тематическое планирование).</w:t>
      </w:r>
    </w:p>
    <w:p w:rsidR="009477F2" w:rsidRPr="009477F2" w:rsidRDefault="009477F2" w:rsidP="009477F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77F2" w:rsidRPr="009477F2" w:rsidRDefault="009477F2" w:rsidP="009477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7F2">
        <w:rPr>
          <w:rFonts w:ascii="Times New Roman" w:eastAsia="Calibri" w:hAnsi="Times New Roman" w:cs="Times New Roman"/>
          <w:b/>
          <w:sz w:val="24"/>
          <w:szCs w:val="24"/>
        </w:rPr>
        <w:t xml:space="preserve">     1.1. Цели и задачи.</w:t>
      </w:r>
    </w:p>
    <w:p w:rsidR="009477F2" w:rsidRPr="009477F2" w:rsidRDefault="009477F2" w:rsidP="009477F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77F2">
        <w:rPr>
          <w:rFonts w:ascii="Times New Roman" w:eastAsia="Calibri" w:hAnsi="Times New Roman" w:cs="Times New Roman"/>
          <w:sz w:val="24"/>
          <w:szCs w:val="24"/>
        </w:rPr>
        <w:t>Изучение</w:t>
      </w:r>
      <w:r w:rsidRPr="009477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477F2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Pr="009477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в 8 классе  </w:t>
      </w:r>
      <w:proofErr w:type="gramStart"/>
      <w:r w:rsidRPr="009477F2">
        <w:rPr>
          <w:rFonts w:ascii="Times New Roman" w:eastAsia="Calibri" w:hAnsi="Times New Roman" w:cs="Times New Roman"/>
          <w:sz w:val="24"/>
          <w:szCs w:val="24"/>
        </w:rPr>
        <w:t>направлена</w:t>
      </w:r>
      <w:proofErr w:type="gramEnd"/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 на достижение следующих</w:t>
      </w:r>
      <w:r w:rsidRPr="009477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477F2">
        <w:rPr>
          <w:rFonts w:ascii="Times New Roman" w:eastAsia="Calibri" w:hAnsi="Times New Roman" w:cs="Times New Roman"/>
          <w:sz w:val="24"/>
          <w:szCs w:val="24"/>
        </w:rPr>
        <w:t>целей:</w:t>
      </w:r>
    </w:p>
    <w:p w:rsidR="009477F2" w:rsidRPr="009477F2" w:rsidRDefault="009477F2" w:rsidP="009477F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>формирование духовно развитой личности, обладающей гуманистическим мировоззрени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ем, национальным самосознанием общерос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сийским гражданским сознанием, чувством патриотизма;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развитие интеллектуальных и творческих спо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собностей учащихся, необходимых для успеш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ной социализации и самореализации личности;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постижение учащимися вершинных произве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дений отечественной и мировой литературы, их чтение и анализ, освоенный на понимании образной природы искусства слова, опираю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щийся на принципы единства художествен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ной формы и содержания, связи искусства с жизнью, историзма;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поэтапное, последовательное формирование умений читать, комментировать, анализи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ровать и интерпретировать художественный текст;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овладение возможными алгоритмами по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стижения смыслов, заложенных в художест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венном тексте (или любом другом речевом высказывании), и создание собственного тек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ста, представление своих оценок и суждений по поводу прочитанного;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 xml:space="preserve"> овладение важнейшими </w:t>
      </w:r>
      <w:proofErr w:type="spellStart"/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>общеучебными</w:t>
      </w:r>
      <w:proofErr w:type="spellEnd"/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уме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ниями и универсальными учебными дейст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виями (формулировать цели деятельности, планировать ее, осуществлять библиографи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ческий поиск, находить и обрабатывать необ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ходимую информацию из различных источни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ков, включая Интернет и др.);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использование опыта общения с произведе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ниями художественной литературы в повсе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дневной жизни и учебной деятельности, ре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чевом самосовершенствовании.</w:t>
      </w:r>
    </w:p>
    <w:p w:rsidR="009477F2" w:rsidRPr="009477F2" w:rsidRDefault="009477F2" w:rsidP="009477F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7F2" w:rsidRPr="009477F2" w:rsidRDefault="009477F2" w:rsidP="009477F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7F2" w:rsidRPr="009477F2" w:rsidRDefault="009477F2" w:rsidP="009477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7F2">
        <w:rPr>
          <w:rFonts w:ascii="Times New Roman" w:eastAsia="Calibri" w:hAnsi="Times New Roman" w:cs="Times New Roman"/>
          <w:b/>
          <w:sz w:val="24"/>
          <w:szCs w:val="24"/>
        </w:rPr>
        <w:t xml:space="preserve"> 1.2. Нормативно-правовые документы, на основании которых составлена программа</w:t>
      </w:r>
      <w:r w:rsidRPr="009477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77F2" w:rsidRPr="009477F2" w:rsidRDefault="009477F2" w:rsidP="009477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77F2">
        <w:rPr>
          <w:rFonts w:ascii="Times New Roman" w:eastAsia="Calibri" w:hAnsi="Times New Roman" w:cs="Times New Roman"/>
          <w:b/>
          <w:sz w:val="24"/>
          <w:szCs w:val="24"/>
        </w:rPr>
        <w:t>Статус документа</w:t>
      </w:r>
    </w:p>
    <w:p w:rsidR="009477F2" w:rsidRPr="009477F2" w:rsidRDefault="009477F2" w:rsidP="009477F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составлена на основании: </w:t>
      </w:r>
    </w:p>
    <w:p w:rsidR="009477F2" w:rsidRPr="009477F2" w:rsidRDefault="009477F2" w:rsidP="009477F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77F2" w:rsidRPr="009477F2" w:rsidRDefault="009477F2" w:rsidP="009477F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9477F2" w:rsidRPr="009477F2" w:rsidRDefault="009477F2" w:rsidP="009477F2">
      <w:pPr>
        <w:numPr>
          <w:ilvl w:val="0"/>
          <w:numId w:val="2"/>
        </w:num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u w:color="000000"/>
          <w:lang w:eastAsia="ru-RU"/>
        </w:rPr>
      </w:pPr>
      <w:r w:rsidRPr="009477F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– ФГОС основного общего образования) с изменениями (приказ Министерства образования и науки Российской Федерации </w:t>
      </w:r>
      <w:r w:rsidRPr="009477F2">
        <w:rPr>
          <w:rFonts w:ascii="Times New Roman" w:eastAsia="Times New Roman" w:hAnsi="Times New Roman" w:cs="Times New Roman"/>
          <w:spacing w:val="2"/>
          <w:sz w:val="24"/>
          <w:szCs w:val="24"/>
          <w:u w:color="000000"/>
          <w:lang w:eastAsia="ru-RU"/>
        </w:rPr>
        <w:t>от 29 декабря 2014 года N 1644)</w:t>
      </w:r>
    </w:p>
    <w:p w:rsidR="009477F2" w:rsidRPr="009477F2" w:rsidRDefault="009477F2" w:rsidP="009477F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(далее – ФГОС среднего общего образования) </w:t>
      </w:r>
      <w:r w:rsidRPr="009477F2">
        <w:rPr>
          <w:rFonts w:ascii="Times New Roman" w:eastAsia="Calibri" w:hAnsi="Times New Roman" w:cs="Times New Roman"/>
          <w:sz w:val="24"/>
          <w:szCs w:val="24"/>
        </w:rPr>
        <w:br/>
        <w:t xml:space="preserve">(для </w:t>
      </w:r>
      <w:r w:rsidRPr="009477F2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 классов образовательных учреждений, для </w:t>
      </w:r>
      <w:r w:rsidRPr="009477F2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 классов образовательных учреждений, участвующих в апробации ФГОС среднего общего образования в 2020/2021 учебном году);</w:t>
      </w:r>
    </w:p>
    <w:p w:rsidR="009477F2" w:rsidRPr="009477F2" w:rsidRDefault="009477F2" w:rsidP="009477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9477F2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 w:bidi="ru-RU"/>
        </w:rPr>
        <w:t>Программы основ</w:t>
      </w:r>
      <w:r w:rsidRPr="009477F2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 w:bidi="ru-RU"/>
        </w:rPr>
        <w:softHyphen/>
        <w:t>ного общего образования по литературе, авторской Программы по литературе В.Я. Коровиной и др. (М.: Просвещение, 2013) к учебнику В.Я Коровиной и др. (М.: Просвещение, 2013).</w:t>
      </w:r>
      <w:r w:rsidRPr="009477F2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Российской̆ Федерации от 28.12.2018 </w:t>
      </w:r>
      <w:proofErr w:type="spellStart"/>
      <w:r w:rsidRPr="009477F2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No</w:t>
      </w:r>
      <w:proofErr w:type="spellEnd"/>
      <w:r w:rsidRPr="009477F2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345; </w:t>
      </w:r>
    </w:p>
    <w:p w:rsidR="009477F2" w:rsidRPr="009477F2" w:rsidRDefault="009477F2" w:rsidP="009477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9477F2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Приказа </w:t>
      </w:r>
      <w:proofErr w:type="spellStart"/>
      <w:r w:rsidRPr="009477F2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Минпровсещения</w:t>
      </w:r>
      <w:proofErr w:type="spellEnd"/>
      <w:r w:rsidRPr="009477F2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России от 8 мая 2019 г№ 233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</w:t>
      </w:r>
      <w:r w:rsidRPr="009477F2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№345»</w:t>
      </w:r>
    </w:p>
    <w:p w:rsidR="009477F2" w:rsidRPr="009477F2" w:rsidRDefault="009477F2" w:rsidP="009477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9477F2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распоряжения Комитета по образованию Санкт-Петербурга от 16.04.2020</w:t>
      </w:r>
      <w:r w:rsidRPr="009477F2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val="es-ES_tradnl" w:eastAsia="ru-RU"/>
        </w:rPr>
        <w:t xml:space="preserve"> No </w:t>
      </w:r>
      <w:r w:rsidRPr="009477F2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988-р «О формировании календарного учебного графика </w:t>
      </w:r>
      <w:proofErr w:type="gramStart"/>
      <w:r w:rsidRPr="009477F2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государственных</w:t>
      </w:r>
      <w:proofErr w:type="gramEnd"/>
      <w:r w:rsidRPr="009477F2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образовательных учреждений Санкт-Петербурга, реализующих основные общеобразовательные программы, в 2020/2021 учебном году»; </w:t>
      </w:r>
    </w:p>
    <w:p w:rsidR="009477F2" w:rsidRPr="009477F2" w:rsidRDefault="009477F2" w:rsidP="009477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9477F2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распоряжения Комитета по образованию Санкт-Петербурга от 21.04.2020 N 1011-р "О формировании учебных планов образовательных организаций Санкт-Петербурга, реализующих основные общеобразовательные программы, на 2020/2021 учебный год</w:t>
      </w:r>
    </w:p>
    <w:p w:rsidR="009477F2" w:rsidRPr="009477F2" w:rsidRDefault="009477F2" w:rsidP="009477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9477F2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Санитарно-эпидемиологических </w:t>
      </w:r>
      <w:proofErr w:type="gramStart"/>
      <w:r w:rsidRPr="009477F2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требовании</w:t>
      </w:r>
      <w:proofErr w:type="gramEnd"/>
      <w:r w:rsidRPr="009477F2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̆ к условиям и организации обучения в общеобразовательных учреждениях, утвержденных </w:t>
      </w:r>
      <w:r w:rsidRPr="009477F2">
        <w:rPr>
          <w:rFonts w:ascii="Times New Roman" w:eastAsia="Times New Roman" w:hAnsi="Times New Roman" w:cs="Times New Roman"/>
          <w:sz w:val="24"/>
          <w:szCs w:val="24"/>
          <w:u w:color="FF2600"/>
          <w:bdr w:val="nil"/>
          <w:lang w:eastAsia="ru-RU"/>
        </w:rPr>
        <w:t>п</w:t>
      </w:r>
      <w:r w:rsidRPr="009477F2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остановлением Главного государственного санитарного врача </w:t>
      </w:r>
      <w:proofErr w:type="spellStart"/>
      <w:r w:rsidRPr="009477F2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Российскои</w:t>
      </w:r>
      <w:proofErr w:type="spellEnd"/>
      <w:r w:rsidRPr="009477F2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̆ Федерации от </w:t>
      </w:r>
      <w:r w:rsidRPr="009477F2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val="pt-PT" w:eastAsia="ru-RU"/>
        </w:rPr>
        <w:t>29.12.2010 No 189 (</w:t>
      </w:r>
      <w:r w:rsidRPr="009477F2"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  <w:t>далее - СанПиН 2.4.2.2821-10).</w:t>
      </w:r>
    </w:p>
    <w:p w:rsidR="009477F2" w:rsidRPr="009477F2" w:rsidRDefault="009477F2" w:rsidP="009477F2">
      <w:pPr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77F2" w:rsidRPr="009477F2" w:rsidRDefault="009477F2" w:rsidP="009477F2">
      <w:pPr>
        <w:autoSpaceDE w:val="0"/>
        <w:ind w:left="1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77F2" w:rsidRPr="009477F2" w:rsidRDefault="009477F2" w:rsidP="009477F2">
      <w:pPr>
        <w:autoSpaceDE w:val="0"/>
        <w:ind w:left="1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77F2" w:rsidRPr="009477F2" w:rsidRDefault="009477F2" w:rsidP="009477F2">
      <w:pPr>
        <w:autoSpaceDE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477F2" w:rsidRPr="009477F2" w:rsidRDefault="009477F2" w:rsidP="009477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7F2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Pr="009477F2">
        <w:rPr>
          <w:rFonts w:ascii="Times New Roman" w:eastAsia="Calibri" w:hAnsi="Times New Roman" w:cs="Times New Roman"/>
          <w:b/>
          <w:sz w:val="24"/>
          <w:szCs w:val="24"/>
        </w:rPr>
        <w:t>1.3. Сведения о программе.</w:t>
      </w:r>
    </w:p>
    <w:p w:rsidR="009477F2" w:rsidRPr="009477F2" w:rsidRDefault="009477F2" w:rsidP="009477F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     Данная рабочая программа по литературе определяет наиболее оптимальные и эффективные для определенного класса содержание, формы,   методы и приемы организации образовательного процесса с целью получения результата, соответствующего требованиям стандарта.</w:t>
      </w:r>
    </w:p>
    <w:p w:rsidR="009477F2" w:rsidRPr="009477F2" w:rsidRDefault="009477F2" w:rsidP="009477F2">
      <w:pPr>
        <w:tabs>
          <w:tab w:val="left" w:pos="54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77F2">
        <w:rPr>
          <w:rFonts w:ascii="Times New Roman" w:eastAsia="Calibri" w:hAnsi="Times New Roman" w:cs="Times New Roman"/>
          <w:b/>
          <w:sz w:val="24"/>
          <w:szCs w:val="24"/>
        </w:rPr>
        <w:t xml:space="preserve">     1.4. Обоснование выбора программы.</w:t>
      </w:r>
    </w:p>
    <w:p w:rsidR="009477F2" w:rsidRPr="009477F2" w:rsidRDefault="009477F2" w:rsidP="009477F2">
      <w:pPr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proofErr w:type="gramStart"/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>Рабочая программа по литературе для 8 класса составлена в соответствии с основными положения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ми Федерального государственного образовательно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го стандарта основного общего образования второго поколения, на основе примерной Программы основ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ного общего образования по литературе, авторской Программы по литературе В.Я. Коровиной и др. (М.: Просвещение, 2013) к учебнику В.Я Коровиной и др. (М.: Просвещение, 2013).</w:t>
      </w:r>
      <w:proofErr w:type="gramEnd"/>
    </w:p>
    <w:p w:rsidR="009477F2" w:rsidRPr="009477F2" w:rsidRDefault="009477F2" w:rsidP="009477F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7F2" w:rsidRPr="009477F2" w:rsidRDefault="009477F2" w:rsidP="009477F2">
      <w:pPr>
        <w:tabs>
          <w:tab w:val="left" w:pos="108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7F2">
        <w:rPr>
          <w:rFonts w:ascii="Times New Roman" w:eastAsia="Calibri" w:hAnsi="Times New Roman" w:cs="Times New Roman"/>
          <w:b/>
          <w:sz w:val="24"/>
          <w:szCs w:val="24"/>
        </w:rPr>
        <w:t xml:space="preserve">     1.5. Информация о внесенных изменениях.</w:t>
      </w:r>
    </w:p>
    <w:p w:rsidR="009477F2" w:rsidRPr="009477F2" w:rsidRDefault="009477F2" w:rsidP="009477F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     В программу существенных изменений не внесено. Настоящая программа учитывает особенности 8 класса.</w:t>
      </w:r>
    </w:p>
    <w:p w:rsidR="009477F2" w:rsidRPr="009477F2" w:rsidRDefault="009477F2" w:rsidP="009477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7F2">
        <w:rPr>
          <w:rFonts w:ascii="Times New Roman" w:eastAsia="Calibri" w:hAnsi="Times New Roman" w:cs="Times New Roman"/>
          <w:b/>
          <w:sz w:val="24"/>
          <w:szCs w:val="24"/>
        </w:rPr>
        <w:t xml:space="preserve">     1.6. Определение места и роли предмета в овладении требований к уровню подготовки обучающихся.</w:t>
      </w:r>
    </w:p>
    <w:p w:rsidR="009477F2" w:rsidRPr="009477F2" w:rsidRDefault="009477F2" w:rsidP="009477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     Данный учебный курс по географии в полном объеме соответствует федеральным государственным образовательным стандартам    </w:t>
      </w:r>
    </w:p>
    <w:p w:rsidR="009477F2" w:rsidRPr="009477F2" w:rsidRDefault="009477F2" w:rsidP="009477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477F2">
        <w:rPr>
          <w:rFonts w:ascii="Times New Roman" w:eastAsia="Calibri" w:hAnsi="Times New Roman" w:cs="Times New Roman"/>
          <w:b/>
          <w:sz w:val="24"/>
          <w:szCs w:val="24"/>
        </w:rPr>
        <w:t>1.7. Информация о количестве учебных часов.</w:t>
      </w:r>
    </w:p>
    <w:p w:rsidR="009477F2" w:rsidRPr="009477F2" w:rsidRDefault="009477F2" w:rsidP="009477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     В соответствии с учебным планом, а также годовым календарным учебным графиком рабочая программа рассчитана на 2  учебных часа в неделю (68 часов в год). </w:t>
      </w:r>
    </w:p>
    <w:p w:rsidR="009477F2" w:rsidRPr="009477F2" w:rsidRDefault="009477F2" w:rsidP="009477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477F2">
        <w:rPr>
          <w:rFonts w:ascii="Times New Roman" w:eastAsia="Calibri" w:hAnsi="Times New Roman" w:cs="Times New Roman"/>
          <w:b/>
          <w:sz w:val="24"/>
          <w:szCs w:val="24"/>
        </w:rPr>
        <w:t>1.8. Формы организации образовательного процесса.</w:t>
      </w:r>
    </w:p>
    <w:p w:rsidR="009477F2" w:rsidRPr="009477F2" w:rsidRDefault="009477F2" w:rsidP="009477F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     Основной формой организации образовательного процесса является</w:t>
      </w:r>
      <w:r w:rsidRPr="009477F2">
        <w:rPr>
          <w:rFonts w:ascii="Times New Roman" w:eastAsia="Calibri" w:hAnsi="Times New Roman" w:cs="Times New Roman"/>
          <w:b/>
          <w:sz w:val="24"/>
          <w:szCs w:val="24"/>
        </w:rPr>
        <w:t xml:space="preserve"> урок.    </w:t>
      </w:r>
    </w:p>
    <w:p w:rsidR="009477F2" w:rsidRPr="009477F2" w:rsidRDefault="009477F2" w:rsidP="009477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7F2">
        <w:rPr>
          <w:rFonts w:ascii="Times New Roman" w:eastAsia="Calibri" w:hAnsi="Times New Roman" w:cs="Times New Roman"/>
          <w:b/>
          <w:sz w:val="24"/>
          <w:szCs w:val="24"/>
        </w:rPr>
        <w:t xml:space="preserve">     1.9. Технологии обучения.</w:t>
      </w:r>
    </w:p>
    <w:p w:rsidR="009477F2" w:rsidRPr="009477F2" w:rsidRDefault="009477F2" w:rsidP="009477F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     Урок предполагает использование определенных образовательных технологий, т.е. системной совокупности приемов и средств обучения и определенный порядок их применения. На этапе углубления и расширения изученного материала новым будет использована </w:t>
      </w:r>
      <w:r w:rsidRPr="009477F2">
        <w:rPr>
          <w:rFonts w:ascii="Times New Roman" w:eastAsia="Calibri" w:hAnsi="Times New Roman" w:cs="Times New Roman"/>
          <w:i/>
          <w:sz w:val="24"/>
          <w:szCs w:val="24"/>
        </w:rPr>
        <w:t>технология проблемно-диалогического обучения</w:t>
      </w: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,  которая предполагает открытие нового знания самими обучающимися.   При проблемном введении материала методы постановки проблемы обеспечивают формулирование учащимися вопроса для исследования или темы урока, а методы поиска решения организуют «открытие» знания школьниками.     </w:t>
      </w:r>
    </w:p>
    <w:p w:rsidR="009477F2" w:rsidRPr="009477F2" w:rsidRDefault="009477F2" w:rsidP="009477F2">
      <w:pPr>
        <w:rPr>
          <w:rFonts w:ascii="Times New Roman" w:eastAsia="Calibri" w:hAnsi="Times New Roman" w:cs="Times New Roman"/>
          <w:sz w:val="24"/>
          <w:szCs w:val="24"/>
        </w:rPr>
      </w:pPr>
      <w:r w:rsidRPr="009477F2">
        <w:rPr>
          <w:rFonts w:ascii="Times New Roman" w:eastAsia="Calibri" w:hAnsi="Times New Roman" w:cs="Times New Roman"/>
          <w:b/>
          <w:sz w:val="24"/>
          <w:szCs w:val="24"/>
        </w:rPr>
        <w:t xml:space="preserve">    1.10. Механизмы формирования ключевых компетенций.</w:t>
      </w:r>
    </w:p>
    <w:p w:rsidR="009477F2" w:rsidRPr="009477F2" w:rsidRDefault="009477F2" w:rsidP="009477F2">
      <w:pPr>
        <w:tabs>
          <w:tab w:val="left" w:pos="1300"/>
        </w:tabs>
        <w:spacing w:line="360" w:lineRule="auto"/>
        <w:ind w:left="1115" w:right="93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9477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</w:t>
      </w:r>
      <w:proofErr w:type="gramEnd"/>
      <w:r w:rsidRPr="009477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омочь в становлении устойчивого познавательного интереса к предмету, заложить основы жизненно важных компетенций:</w:t>
      </w:r>
    </w:p>
    <w:p w:rsidR="009477F2" w:rsidRPr="009477F2" w:rsidRDefault="009477F2" w:rsidP="009477F2">
      <w:pPr>
        <w:widowControl w:val="0"/>
        <w:numPr>
          <w:ilvl w:val="0"/>
          <w:numId w:val="5"/>
        </w:numPr>
        <w:tabs>
          <w:tab w:val="left" w:pos="1300"/>
        </w:tabs>
        <w:suppressAutoHyphens/>
        <w:spacing w:after="0" w:line="360" w:lineRule="auto"/>
        <w:ind w:right="93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477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ценностно-смысловая компетенция,                                                                    </w:t>
      </w:r>
    </w:p>
    <w:p w:rsidR="009477F2" w:rsidRPr="009477F2" w:rsidRDefault="009477F2" w:rsidP="009477F2">
      <w:pPr>
        <w:widowControl w:val="0"/>
        <w:numPr>
          <w:ilvl w:val="0"/>
          <w:numId w:val="5"/>
        </w:numPr>
        <w:tabs>
          <w:tab w:val="left" w:pos="1300"/>
        </w:tabs>
        <w:suppressAutoHyphens/>
        <w:spacing w:after="0" w:line="360" w:lineRule="auto"/>
        <w:ind w:right="93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477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общекультурная компетенция,                                                                            </w:t>
      </w:r>
    </w:p>
    <w:p w:rsidR="009477F2" w:rsidRPr="009477F2" w:rsidRDefault="009477F2" w:rsidP="009477F2">
      <w:pPr>
        <w:widowControl w:val="0"/>
        <w:numPr>
          <w:ilvl w:val="0"/>
          <w:numId w:val="5"/>
        </w:numPr>
        <w:tabs>
          <w:tab w:val="left" w:pos="1300"/>
        </w:tabs>
        <w:suppressAutoHyphens/>
        <w:spacing w:after="0" w:line="360" w:lineRule="auto"/>
        <w:ind w:right="93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477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учебно-познавательная компетенция,                                                                 </w:t>
      </w:r>
    </w:p>
    <w:p w:rsidR="009477F2" w:rsidRPr="009477F2" w:rsidRDefault="009477F2" w:rsidP="009477F2">
      <w:pPr>
        <w:widowControl w:val="0"/>
        <w:numPr>
          <w:ilvl w:val="0"/>
          <w:numId w:val="5"/>
        </w:numPr>
        <w:tabs>
          <w:tab w:val="left" w:pos="1300"/>
        </w:tabs>
        <w:suppressAutoHyphens/>
        <w:spacing w:after="0" w:line="360" w:lineRule="auto"/>
        <w:ind w:right="93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477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информационная компетенция,                                                                             </w:t>
      </w:r>
    </w:p>
    <w:p w:rsidR="009477F2" w:rsidRPr="009477F2" w:rsidRDefault="009477F2" w:rsidP="009477F2">
      <w:pPr>
        <w:widowControl w:val="0"/>
        <w:numPr>
          <w:ilvl w:val="0"/>
          <w:numId w:val="5"/>
        </w:numPr>
        <w:tabs>
          <w:tab w:val="left" w:pos="1300"/>
        </w:tabs>
        <w:suppressAutoHyphens/>
        <w:spacing w:after="0" w:line="360" w:lineRule="auto"/>
        <w:ind w:right="93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477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коммуникативная компетенция,                                                                           </w:t>
      </w:r>
    </w:p>
    <w:p w:rsidR="009477F2" w:rsidRPr="009477F2" w:rsidRDefault="009477F2" w:rsidP="009477F2">
      <w:pPr>
        <w:widowControl w:val="0"/>
        <w:numPr>
          <w:ilvl w:val="0"/>
          <w:numId w:val="5"/>
        </w:numPr>
        <w:tabs>
          <w:tab w:val="left" w:pos="1300"/>
        </w:tabs>
        <w:suppressAutoHyphens/>
        <w:spacing w:after="0" w:line="360" w:lineRule="auto"/>
        <w:ind w:right="93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477F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компетенция личностного самосовершенствования.</w:t>
      </w:r>
    </w:p>
    <w:p w:rsidR="009477F2" w:rsidRPr="009477F2" w:rsidRDefault="009477F2" w:rsidP="009477F2">
      <w:pPr>
        <w:tabs>
          <w:tab w:val="left" w:pos="1300"/>
        </w:tabs>
        <w:spacing w:line="360" w:lineRule="auto"/>
        <w:ind w:right="93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9477F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Ожидаемые результаты в конце 8 класса:</w:t>
      </w:r>
    </w:p>
    <w:p w:rsidR="009477F2" w:rsidRPr="009477F2" w:rsidRDefault="009477F2" w:rsidP="009477F2">
      <w:pPr>
        <w:contextualSpacing/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9477F2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Личностные результаты: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>воспитание российской гражданской иден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тичности: патриотизма, любви и уважения к Отечеству, чувства гордости за свою Роди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ну, прошлое и настоящее многонациональ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ного народа России; осознание своей этни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формирование ответственного отношения к учению, готовности и </w:t>
      </w:r>
      <w:proofErr w:type="gramStart"/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>способности</w:t>
      </w:r>
      <w:proofErr w:type="gramEnd"/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об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учающихся к саморазвитию и самообразова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нию на основе мотивации к обучению и по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ний, с учетом устойчивых познавательных интересов;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ковое, духовное многообразие современного мира;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>формирование осознанного, уважительного и доброжелательного отношения к другому человеку, его мнению, мировоззрению, куль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туре, языку, вере, гражданской позиции, к ис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гими людьми и достигать в нем взаимопони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мания;</w:t>
      </w:r>
      <w:proofErr w:type="gramEnd"/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освоение социальных норм, правил пове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дения, ролей и форм социальной жизни в группах и сообществах, включая взрослые и социальные сообщества; участие в школь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развитие морального сознания и компетент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ности в решении моральных проблем на осно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ве личностного выбора, формирование нрав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ственных чувств и нравственного поведения, осознанного и ответственного отношения к собственным поступкам;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формирование коммуникативной компетент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ности в общении и сотрудничестве со сверст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никами, старшими и младшими в процессе образовательной, общественно полезной, учебно-исследовательской, творческой и дру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гих видах деятельности;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формирование экологической культуры на ос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нове признания ценности жизни во всех ее проявлениях и необходимости ответствен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ного, бережного отношения к окружающей среде;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осознание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 xml:space="preserve"> развитие эстетического сознания через освое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ние художественного наследия народов Рос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сии и мира, творческой деятельности эстети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ческого характера.</w:t>
      </w:r>
    </w:p>
    <w:p w:rsidR="009477F2" w:rsidRPr="009477F2" w:rsidRDefault="009477F2" w:rsidP="009477F2">
      <w:pPr>
        <w:contextualSpacing/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</w:pPr>
      <w:proofErr w:type="spellStart"/>
      <w:r w:rsidRPr="009477F2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Метапредметные</w:t>
      </w:r>
      <w:proofErr w:type="spellEnd"/>
      <w:r w:rsidRPr="009477F2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 xml:space="preserve"> результаты: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умение самостоятельно определять цели сво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его обучения, ставить и формулировать для себя новые задачи в учебе и познавательной деятельности;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умение самостоятельно планировать пути до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умение соотносить свои действия с планируе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ний, корректировать свои действия в соответ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ствии с изменяющейся ситуацией;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умение оценивать правильность выполнения учебной задачи, собственные возможности ее решения;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владение основами самоконтроля, самооцен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ки, принятия решений и осуществления осо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знанного выбора в учебной и познавательной деятельности;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умение определять понятия, создавать обоб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щения</w:t>
      </w:r>
      <w:proofErr w:type="gramStart"/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  <w:proofErr w:type="gramEnd"/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>у</w:t>
      </w:r>
      <w:proofErr w:type="gramEnd"/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>станавливать аналогии, классифици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ровать, самостоятельно выбирать основания и критерии для классификации, устанавли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вать причинно-следственные связи, строить логическое рассуждение, умозаключение (ин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дуктивное, дедуктивное и по аналогии) и де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лать выводы;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умение создавать, применять и преобразо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вывать знаки и символы, модели и схемы для решения учебных и познавательных задач;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смысловое чтение; умение организовывать учебное сотрудничество и совместную дея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тельность с учителем и сверстниками; ра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ботать индивидуально и в группе: находить общее решение и разрешать конфликты на ос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нове согласования позиций и учета интересов; формулировать, аргументировать и отстаивать свое мнение;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умение осознанно использовать речевые сред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ства в соответствии с задачей коммуникации, для выражения своих чувств, мыслей и по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формирование и развитие компетентности в области использования информационно-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коммуникационных технологий.</w:t>
      </w:r>
    </w:p>
    <w:p w:rsidR="009477F2" w:rsidRPr="009477F2" w:rsidRDefault="009477F2" w:rsidP="009477F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7F2" w:rsidRPr="009477F2" w:rsidRDefault="009477F2" w:rsidP="009477F2">
      <w:pPr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477F2">
        <w:rPr>
          <w:rFonts w:ascii="Times New Roman" w:eastAsia="Calibri" w:hAnsi="Times New Roman" w:cs="Times New Roman"/>
          <w:b/>
          <w:sz w:val="24"/>
          <w:szCs w:val="24"/>
        </w:rPr>
        <w:t xml:space="preserve">     1.11. </w:t>
      </w:r>
      <w:r w:rsidRPr="009477F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9477F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Требования к уровню подготовки учащихся по литературе (предметные результаты)</w:t>
      </w:r>
    </w:p>
    <w:p w:rsidR="009477F2" w:rsidRPr="009477F2" w:rsidRDefault="009477F2" w:rsidP="009477F2">
      <w:pPr>
        <w:contextualSpacing/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Предметные результаты: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понимание ключевых проблем изученных произведений русского фольклора и фольк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лора других народов, древнерусской литера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 xml:space="preserve">туры, литературы XVIII в., русских писателей </w:t>
      </w:r>
      <w:r w:rsidRPr="009477F2">
        <w:rPr>
          <w:rFonts w:ascii="Times New Roman" w:eastAsia="Calibri" w:hAnsi="Times New Roman" w:cs="Times New Roman"/>
          <w:sz w:val="24"/>
          <w:szCs w:val="24"/>
          <w:lang w:bidi="en-US"/>
        </w:rPr>
        <w:t>XIX</w:t>
      </w:r>
      <w:r w:rsidRPr="009477F2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9477F2">
        <w:rPr>
          <w:rFonts w:ascii="Times New Roman" w:eastAsia="Calibri" w:hAnsi="Times New Roman" w:cs="Times New Roman"/>
          <w:sz w:val="24"/>
          <w:szCs w:val="24"/>
          <w:lang w:bidi="en-US"/>
        </w:rPr>
        <w:t>XX</w:t>
      </w:r>
      <w:proofErr w:type="gramStart"/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>вв</w:t>
      </w:r>
      <w:proofErr w:type="spellEnd"/>
      <w:proofErr w:type="gramEnd"/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>., литературы народов России и за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рубежной литературы;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понимание связи литературных произведений с эпохой их написания, выявление заложенных в них вневременных, непреходящих нравствен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ных ценностей и их современного звучания;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 xml:space="preserve"> умение анализировать литературное про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ственный пафос литературного произведения; характеризовать его героев, сопоставлять ге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роев одного или нескольких произведений;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определение в произведении элементов сю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жета, композиции, изобразительно-вырази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тельных средств языка, понимание их роли в раскрытии идейно-художественного содер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жания произведения (элементы филологиче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ского анализа); владение элементарной лите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ратуроведческой терминологией при анализе литературного произведения;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приобщение к духовно-нравственным цен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ностям русской литературы и культуры, со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поставление их с духовно-нравственными ценностями других народов;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формулирование собственного отношения к произведениям литературы, их оценка;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>собственная</w:t>
      </w:r>
      <w:proofErr w:type="gramEnd"/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интерпретации (в отдельных слу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чаях) изученных литературных произведений;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понимание авторской позиции и свое отно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шение к ней;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восприятие на слух литературных произве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дений разных жанров, осмысленное чтение и адекватное восприятие;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умение пересказывать прозаические произве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дения или их отрывки с использованием об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разных средств русского языка и цитат из тек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написание изложений и сочинений на темы, связанные с тематикой, проблематикой изученных произведений; классные и домаш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ние творческие работы; рефераты на литера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турные и общекультурные темы;</w:t>
      </w:r>
    </w:p>
    <w:p w:rsidR="009477F2" w:rsidRPr="009477F2" w:rsidRDefault="009477F2" w:rsidP="00947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понимание образной природы литературы как явления словесного искусства; эстетическое восприятие произведений литературы; фор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мирование эстетического вкуса;</w:t>
      </w:r>
    </w:p>
    <w:p w:rsidR="009477F2" w:rsidRPr="009477F2" w:rsidRDefault="009477F2" w:rsidP="009477F2">
      <w:pPr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понимание русского слова в его эстетиче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ской функции, роли изобразительно-вы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разительных языковых сре</w:t>
      </w:r>
      <w:proofErr w:type="gramStart"/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>дств в с</w:t>
      </w:r>
      <w:proofErr w:type="gramEnd"/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t>оздании художественных образов литературных про</w:t>
      </w:r>
      <w:r w:rsidRPr="009477F2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изведений</w:t>
      </w:r>
    </w:p>
    <w:p w:rsidR="009477F2" w:rsidRPr="009477F2" w:rsidRDefault="009477F2" w:rsidP="009477F2">
      <w:pPr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477F2" w:rsidRPr="009477F2" w:rsidRDefault="009477F2" w:rsidP="009477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7F2">
        <w:rPr>
          <w:rFonts w:ascii="Times New Roman" w:eastAsia="Calibri" w:hAnsi="Times New Roman" w:cs="Times New Roman"/>
          <w:b/>
          <w:sz w:val="24"/>
          <w:szCs w:val="24"/>
        </w:rPr>
        <w:t xml:space="preserve">     1.11. Виды и формы контроля.</w:t>
      </w:r>
    </w:p>
    <w:p w:rsidR="009477F2" w:rsidRPr="009477F2" w:rsidRDefault="009477F2" w:rsidP="009477F2">
      <w:pPr>
        <w:spacing w:line="288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     Согласно уставу ГБОУ Гимназии №61  и локальному акту образовательного учреждения основными </w:t>
      </w:r>
      <w:r w:rsidRPr="009477F2">
        <w:rPr>
          <w:rFonts w:ascii="Times New Roman" w:eastAsia="Calibri" w:hAnsi="Times New Roman" w:cs="Times New Roman"/>
          <w:b/>
          <w:sz w:val="24"/>
          <w:szCs w:val="24"/>
        </w:rPr>
        <w:t>видами контроля</w:t>
      </w: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 считать </w:t>
      </w:r>
      <w:r w:rsidRPr="009477F2">
        <w:rPr>
          <w:rFonts w:ascii="Times New Roman" w:eastAsia="Calibri" w:hAnsi="Times New Roman" w:cs="Times New Roman"/>
          <w:i/>
          <w:sz w:val="24"/>
          <w:szCs w:val="24"/>
        </w:rPr>
        <w:t>текущий</w:t>
      </w: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 (на каждом уроке), </w:t>
      </w:r>
      <w:r w:rsidRPr="009477F2">
        <w:rPr>
          <w:rFonts w:ascii="Times New Roman" w:eastAsia="Calibri" w:hAnsi="Times New Roman" w:cs="Times New Roman"/>
          <w:i/>
          <w:sz w:val="24"/>
          <w:szCs w:val="24"/>
        </w:rPr>
        <w:t>тематический</w:t>
      </w: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 (осуществляется в период изучения той или иной темы), </w:t>
      </w:r>
      <w:r w:rsidRPr="009477F2">
        <w:rPr>
          <w:rFonts w:ascii="Times New Roman" w:eastAsia="Calibri" w:hAnsi="Times New Roman" w:cs="Times New Roman"/>
          <w:i/>
          <w:sz w:val="24"/>
          <w:szCs w:val="24"/>
        </w:rPr>
        <w:t>промежуточный</w:t>
      </w: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 (ограничивается рамками четверти, полугодия), </w:t>
      </w:r>
      <w:r w:rsidRPr="009477F2">
        <w:rPr>
          <w:rFonts w:ascii="Times New Roman" w:eastAsia="Calibri" w:hAnsi="Times New Roman" w:cs="Times New Roman"/>
          <w:i/>
          <w:sz w:val="24"/>
          <w:szCs w:val="24"/>
        </w:rPr>
        <w:t>итоговый</w:t>
      </w: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 (в конце года). </w:t>
      </w:r>
    </w:p>
    <w:p w:rsidR="009477F2" w:rsidRPr="009477F2" w:rsidRDefault="009477F2" w:rsidP="009477F2">
      <w:pPr>
        <w:spacing w:line="288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477F2">
        <w:rPr>
          <w:rFonts w:ascii="Times New Roman" w:eastAsia="Calibri" w:hAnsi="Times New Roman" w:cs="Times New Roman"/>
          <w:b/>
          <w:sz w:val="24"/>
          <w:szCs w:val="24"/>
        </w:rPr>
        <w:t>Формами контроля</w:t>
      </w: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 может быть:</w:t>
      </w:r>
    </w:p>
    <w:p w:rsidR="009477F2" w:rsidRPr="009477F2" w:rsidRDefault="009477F2" w:rsidP="009477F2">
      <w:pPr>
        <w:numPr>
          <w:ilvl w:val="0"/>
          <w:numId w:val="4"/>
        </w:numPr>
        <w:suppressAutoHyphens/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9477F2">
        <w:rPr>
          <w:rFonts w:ascii="Times New Roman" w:eastAsia="Calibri" w:hAnsi="Times New Roman" w:cs="Times New Roman"/>
          <w:sz w:val="24"/>
          <w:szCs w:val="24"/>
        </w:rPr>
        <w:t>зачет,</w:t>
      </w:r>
    </w:p>
    <w:p w:rsidR="009477F2" w:rsidRPr="009477F2" w:rsidRDefault="009477F2" w:rsidP="009477F2">
      <w:pPr>
        <w:numPr>
          <w:ilvl w:val="0"/>
          <w:numId w:val="4"/>
        </w:numPr>
        <w:suppressAutoHyphens/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9477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практическая работа, </w:t>
      </w:r>
    </w:p>
    <w:p w:rsidR="009477F2" w:rsidRPr="009477F2" w:rsidRDefault="009477F2" w:rsidP="009477F2">
      <w:pPr>
        <w:numPr>
          <w:ilvl w:val="0"/>
          <w:numId w:val="4"/>
        </w:numPr>
        <w:suppressAutoHyphens/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9477F2">
        <w:rPr>
          <w:rFonts w:ascii="Times New Roman" w:eastAsia="Calibri" w:hAnsi="Times New Roman" w:cs="Times New Roman"/>
          <w:sz w:val="24"/>
          <w:szCs w:val="24"/>
        </w:rPr>
        <w:t xml:space="preserve"> диктант, изложение.</w:t>
      </w:r>
      <w:r w:rsidRPr="009477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477F2" w:rsidRPr="009477F2" w:rsidRDefault="009477F2" w:rsidP="009477F2">
      <w:pPr>
        <w:numPr>
          <w:ilvl w:val="0"/>
          <w:numId w:val="4"/>
        </w:numPr>
        <w:suppressAutoHyphens/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9477F2">
        <w:rPr>
          <w:rFonts w:ascii="Times New Roman" w:eastAsia="Calibri" w:hAnsi="Times New Roman" w:cs="Times New Roman"/>
          <w:sz w:val="24"/>
          <w:szCs w:val="24"/>
        </w:rPr>
        <w:t>контрольная  работа;</w:t>
      </w:r>
    </w:p>
    <w:p w:rsidR="009477F2" w:rsidRPr="009477F2" w:rsidRDefault="009477F2" w:rsidP="009477F2">
      <w:pPr>
        <w:numPr>
          <w:ilvl w:val="0"/>
          <w:numId w:val="4"/>
        </w:numPr>
        <w:suppressAutoHyphens/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9477F2">
        <w:rPr>
          <w:rFonts w:ascii="Times New Roman" w:eastAsia="Calibri" w:hAnsi="Times New Roman" w:cs="Times New Roman"/>
          <w:sz w:val="24"/>
          <w:szCs w:val="24"/>
        </w:rPr>
        <w:t>тестирование;</w:t>
      </w:r>
    </w:p>
    <w:p w:rsidR="009477F2" w:rsidRPr="009477F2" w:rsidRDefault="009477F2" w:rsidP="009477F2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477F2" w:rsidRPr="009477F2" w:rsidRDefault="009477F2" w:rsidP="009477F2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477F2" w:rsidRPr="009477F2" w:rsidRDefault="009477F2" w:rsidP="009477F2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477F2" w:rsidRPr="009477F2" w:rsidRDefault="009477F2" w:rsidP="009477F2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477F2" w:rsidRPr="009477F2" w:rsidRDefault="009477F2" w:rsidP="009477F2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477F2" w:rsidRPr="009477F2" w:rsidRDefault="009477F2" w:rsidP="009477F2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477F2" w:rsidRPr="009477F2" w:rsidRDefault="009477F2" w:rsidP="009477F2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477F2" w:rsidRPr="009477F2" w:rsidRDefault="009477F2" w:rsidP="009477F2">
      <w:pPr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477F2" w:rsidRPr="009477F2" w:rsidRDefault="009477F2" w:rsidP="009477F2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477F2" w:rsidRPr="009477F2" w:rsidRDefault="009477F2" w:rsidP="009477F2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477F2" w:rsidRPr="009477F2" w:rsidRDefault="009477F2" w:rsidP="009477F2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477F2" w:rsidRPr="009477F2" w:rsidRDefault="009477F2" w:rsidP="009477F2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477F2" w:rsidRPr="009477F2" w:rsidRDefault="009477F2" w:rsidP="009477F2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477F2" w:rsidRPr="009477F2" w:rsidRDefault="009477F2" w:rsidP="009477F2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477F2" w:rsidRPr="009477F2" w:rsidRDefault="009477F2" w:rsidP="009477F2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477F2" w:rsidRPr="009477F2" w:rsidRDefault="009477F2" w:rsidP="009477F2">
      <w:pPr>
        <w:tabs>
          <w:tab w:val="left" w:pos="284"/>
        </w:tabs>
        <w:spacing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477F2" w:rsidRPr="009477F2" w:rsidRDefault="009477F2" w:rsidP="009477F2">
      <w:pPr>
        <w:tabs>
          <w:tab w:val="left" w:pos="284"/>
        </w:tabs>
        <w:spacing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477F2" w:rsidRPr="009477F2" w:rsidRDefault="009477F2" w:rsidP="009477F2">
      <w:pPr>
        <w:tabs>
          <w:tab w:val="left" w:pos="284"/>
        </w:tabs>
        <w:spacing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477F2" w:rsidRPr="009477F2" w:rsidRDefault="009477F2" w:rsidP="009477F2">
      <w:pPr>
        <w:tabs>
          <w:tab w:val="left" w:pos="28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77F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</w:t>
      </w:r>
      <w:r w:rsidRPr="009477F2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</w:t>
      </w:r>
    </w:p>
    <w:p w:rsidR="009477F2" w:rsidRPr="009477F2" w:rsidRDefault="009477F2" w:rsidP="009477F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794"/>
        <w:gridCol w:w="1276"/>
        <w:gridCol w:w="1275"/>
      </w:tblGrid>
      <w:tr w:rsidR="009477F2" w:rsidRPr="009477F2" w:rsidTr="00574B9E">
        <w:trPr>
          <w:trHeight w:val="626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9477F2" w:rsidRPr="009477F2" w:rsidRDefault="009477F2" w:rsidP="009477F2">
            <w:pPr>
              <w:spacing w:after="0" w:line="240" w:lineRule="auto"/>
              <w:ind w:left="-1101" w:right="74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9477F2" w:rsidRPr="009477F2" w:rsidRDefault="009477F2" w:rsidP="009477F2">
            <w:pPr>
              <w:spacing w:after="0" w:line="240" w:lineRule="auto"/>
              <w:ind w:left="-818" w:right="-81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794" w:type="dxa"/>
            <w:tcBorders>
              <w:bottom w:val="single" w:sz="4" w:space="0" w:color="auto"/>
            </w:tcBorders>
            <w:shd w:val="clear" w:color="auto" w:fill="auto"/>
          </w:tcPr>
          <w:p w:rsidR="009477F2" w:rsidRPr="009477F2" w:rsidRDefault="009477F2" w:rsidP="0094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9477F2">
              <w:rPr>
                <w:rFonts w:ascii="Times New Roman" w:eastAsia="Times New Roman" w:hAnsi="Times New Roman" w:cs="Times New Roman"/>
                <w:lang w:eastAsia="ru-RU"/>
              </w:rPr>
              <w:t xml:space="preserve">Темы </w:t>
            </w:r>
          </w:p>
          <w:p w:rsidR="009477F2" w:rsidRPr="009477F2" w:rsidRDefault="009477F2" w:rsidP="009477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77F2" w:rsidRPr="009477F2" w:rsidRDefault="009477F2" w:rsidP="0094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77F2" w:rsidRPr="009477F2" w:rsidRDefault="009477F2" w:rsidP="0094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Русская литература и история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В мире рус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ской народ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ной песни. «В темном лесе...»,</w:t>
            </w:r>
          </w:p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«Уж ты ноч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ка, ноченька темная...», «Вдоль по улице метелица метет...», «Пугачев в темнице», «Пугачев казнен». Ча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стушки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en-US" w:eastAsia="ru-RU" w:bidi="en-US"/>
              </w:rPr>
              <w:t>P</w:t>
            </w: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en-US"/>
              </w:rPr>
              <w:t>.</w:t>
            </w: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en-US" w:eastAsia="ru-RU" w:bidi="en-US"/>
              </w:rPr>
              <w:t>P</w:t>
            </w: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en-US"/>
              </w:rPr>
              <w:t>.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Предания «О Пу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гачеве», «О покорении Сибири Ермаком». Духовный подвиг самопожертвования Александра</w:t>
            </w:r>
          </w:p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Невского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en-US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en-US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Житие Александра Невского» (фрагмен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ты). Защита русских земель от на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шествия врагов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Изображе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ние дей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ствительных и вымыш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ленных событий в повести «Шемякин суд»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Сатириче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ская направ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ленность комедии Д.И. Фонви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зина «Недо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росль»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Речевые характе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ристики персонажей как средство создания комической ситуации.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Речевые характе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ристики персонажей как средство создания комической ситуации. Проект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Язвитель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ный сати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рик и бас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нописец И.А. Крылов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</w:rPr>
              <w:t>Осмеяние пороков в басне И.А. Крылова «Обоз»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11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Истори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ческая тема думы «Смерть Ермака» К.Ф. Ры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леева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12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en-US" w:eastAsia="ru-RU" w:bidi="en-US"/>
              </w:rPr>
              <w:t>P</w:t>
            </w: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en-US"/>
              </w:rPr>
              <w:t>.</w:t>
            </w: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en-US" w:eastAsia="ru-RU" w:bidi="en-US"/>
              </w:rPr>
              <w:t>P</w:t>
            </w: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en-US"/>
              </w:rPr>
              <w:t>.</w:t>
            </w:r>
            <w:proofErr w:type="spellStart"/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Разноплановость</w:t>
            </w:r>
            <w:proofErr w:type="spellEnd"/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 содер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жания сти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хотворения А.С. Пушки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на «Туча»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en-US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en-US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13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9477F2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P</w:t>
            </w:r>
            <w:r w:rsidRPr="009477F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  <w:r w:rsidRPr="009477F2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P</w:t>
            </w:r>
            <w:r w:rsidRPr="009477F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Темы</w:t>
            </w:r>
            <w:proofErr w:type="spellEnd"/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любви и дружбы в стихо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творениях А.С. Пушки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на «****» и «19 октя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бря»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14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История Пу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гачевского восстания в художест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венном про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изведении и историче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ском труде писателя и историка А.С. Пуш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кина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(«История Пугачева», «Капитан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ская дочка»)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15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Петр Гри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нев: жизнен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ный путь, формиро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вание его характера в повести А.С. Пуш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кина «Капитанская дочка»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16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Пугачев и народное восстание в романе А.С. Пушкина «Капитанская дочка»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17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Маша Миронова. Нравственная красота героини романа А.С. Пушкина «Капитанская дочка»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18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9477F2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Швабрин – антигерой в романе А.С. Пушкина «Капитанская дочка»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19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Семинар. Эпиграфы в раскрытии образа Гринева, Пугачева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20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iCs/>
                <w:sz w:val="20"/>
                <w:szCs w:val="20"/>
                <w:lang w:bidi="ru-RU"/>
              </w:rPr>
              <w:t>Контрольная работа № 2 по произведениям А.С. Пушкина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lastRenderedPageBreak/>
              <w:t>21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 «Мцыри» М.Ю. Лер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монтова как романтическая поэма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22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Трагическое противопо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ставление человека и обстоя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тельств в поэме М.Ю. Лер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монтова «Мцыри»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23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Особенности компози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ции поэмы М.Ю. Лер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монтова «Мцыри». Эпиграф и сюжет поэ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мы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24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9477F2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P</w:t>
            </w:r>
            <w:r w:rsidRPr="009477F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  <w:r w:rsidRPr="009477F2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P</w:t>
            </w:r>
            <w:r w:rsidRPr="009477F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Портрет</w:t>
            </w:r>
            <w:proofErr w:type="spellEnd"/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и речь героя как средства выражения авторского отношения. Смысл фи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нала поэмы. Проект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iCs/>
                <w:sz w:val="20"/>
                <w:szCs w:val="20"/>
                <w:lang w:bidi="ru-RU"/>
              </w:rPr>
              <w:t>Контрольная работа №3 по произ</w:t>
            </w:r>
            <w:r w:rsidRPr="009477F2">
              <w:rPr>
                <w:rFonts w:ascii="Times New Roman" w:eastAsia="Calibri" w:hAnsi="Times New Roman" w:cs="Times New Roman"/>
                <w:iCs/>
                <w:sz w:val="20"/>
                <w:szCs w:val="20"/>
                <w:lang w:bidi="ru-RU"/>
              </w:rPr>
              <w:softHyphen/>
              <w:t>ведениям М.Ю. Лер</w:t>
            </w:r>
            <w:r w:rsidRPr="009477F2">
              <w:rPr>
                <w:rFonts w:ascii="Times New Roman" w:eastAsia="Calibri" w:hAnsi="Times New Roman" w:cs="Times New Roman"/>
                <w:iCs/>
                <w:sz w:val="20"/>
                <w:szCs w:val="20"/>
                <w:lang w:bidi="ru-RU"/>
              </w:rPr>
              <w:softHyphen/>
              <w:t>монтова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26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Н.В.Гоголь</w:t>
            </w:r>
            <w:proofErr w:type="spellEnd"/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. Слово о писателе, его отношение к истории.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27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«Ревизор». Комедия Н.В. Гоголя «со злостью и солью»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28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Разоблачение пороков чиновничества в пьесе «Ревизор». 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29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Образ Хлестакова в комедии Н.В. Гоголя «Ревизор»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30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Особенности композиционной структуры комедии 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31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Н.В. Гоголь «Шинель»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32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iCs/>
                <w:sz w:val="20"/>
                <w:szCs w:val="20"/>
                <w:lang w:bidi="ru-RU"/>
              </w:rPr>
              <w:t>Образ Петербурга в повести «Шинель»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33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Художест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венная сатира на со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временные писателю порядки в романе «История одного го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рода» (отры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вок)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34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Р.Р. Обучение анализу обучения эпизоду из романов «История одного города»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35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Контрольная работа по творчеству Лермонтова, Гоголя, Салтыкова-Щедрина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36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Сатира на чинов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ничество в рассказе Н.С. Леско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 «Старый гений»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37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Идеал взаимной любви и согласия в обществе. Рассказ «После бала» Л.Н. Тол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стого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38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Психоло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гизм расска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за Л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H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Тол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стого «После бала»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39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9477F2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P</w:t>
            </w:r>
            <w:r w:rsidRPr="009477F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  <w:r w:rsidRPr="009477F2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P</w:t>
            </w:r>
            <w:r w:rsidRPr="009477F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Нравствен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ность</w:t>
            </w:r>
            <w:proofErr w:type="spellEnd"/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в ос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нове поступ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 xml:space="preserve">ков героя рассказа 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Л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H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Толсто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го «После бала»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9477F2" w:rsidRPr="009477F2" w:rsidTr="00574B9E">
        <w:trPr>
          <w:trHeight w:val="1600"/>
        </w:trPr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40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Вн</w:t>
            </w:r>
            <w:proofErr w:type="spellEnd"/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. </w:t>
            </w:r>
            <w:proofErr w:type="spellStart"/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чт.А.С</w:t>
            </w:r>
            <w:proofErr w:type="spellEnd"/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. </w:t>
            </w:r>
            <w:proofErr w:type="spellStart"/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Пуш</w:t>
            </w:r>
            <w:proofErr w:type="spellEnd"/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</w:r>
          </w:p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кин</w:t>
            </w:r>
            <w:proofErr w:type="spellEnd"/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 «Цветы последние</w:t>
            </w:r>
          </w:p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милеи</w:t>
            </w:r>
            <w:proofErr w:type="spellEnd"/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...», М.Ю. Лер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монтов «Осень»,</w:t>
            </w:r>
          </w:p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Ф.И. Тютчев «Осенний вечер»</w:t>
            </w:r>
          </w:p>
          <w:p w:rsidR="009477F2" w:rsidRPr="009477F2" w:rsidRDefault="009477F2" w:rsidP="009477F2">
            <w:pPr>
              <w:widowControl w:val="0"/>
              <w:shd w:val="clear" w:color="auto" w:fill="FFFFFF"/>
              <w:spacing w:after="0" w:line="240" w:lineRule="auto"/>
              <w:ind w:left="80" w:hanging="2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en-US" w:eastAsia="ru-RU" w:bidi="en-US"/>
              </w:rPr>
              <w:t>P</w:t>
            </w: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en-US"/>
              </w:rPr>
              <w:t>.</w:t>
            </w: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en-US" w:eastAsia="ru-RU" w:bidi="en-US"/>
              </w:rPr>
              <w:t>P</w:t>
            </w: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en-US"/>
              </w:rPr>
              <w:t>.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А.А. Фет «Первый ландыш», А.Н. Май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ков «Поле зыблется цветами...» Поэтическое изображе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ние родной природы и выражение авторского настроения, миросозер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цания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41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История о любви и упущен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ном счастье в рассказе А.П. Чехова «О любви»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42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Повествова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ние о любви в различных ее состояни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ях и в раз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личных жизненных ситуациях в рассказе И.А. Бунина «Кавказ»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lastRenderedPageBreak/>
              <w:t>43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en-US" w:eastAsia="ru-RU" w:bidi="en-US"/>
              </w:rPr>
              <w:t>P</w:t>
            </w: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en-US"/>
              </w:rPr>
              <w:t>.</w:t>
            </w: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en-US" w:eastAsia="ru-RU" w:bidi="en-US"/>
              </w:rPr>
              <w:t>P</w:t>
            </w: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en-US"/>
              </w:rPr>
              <w:t>.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Утверждение согласия и взаимо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понимания, любви и сча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стья в семье (по рассказу «Куст сире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ни» А.И. Ку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прина)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en-US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en-US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44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en-US"/>
              </w:rPr>
            </w:pP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en-US"/>
              </w:rPr>
              <w:t>Р.</w:t>
            </w:r>
            <w:proofErr w:type="gramStart"/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en-US"/>
              </w:rPr>
              <w:t>Р.</w:t>
            </w:r>
            <w:proofErr w:type="gramEnd"/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en-US"/>
              </w:rPr>
              <w:t xml:space="preserve"> Что значит быть счастливым?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en-US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en-US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45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en-US" w:eastAsia="ru-RU" w:bidi="en-US"/>
              </w:rPr>
              <w:t>P</w:t>
            </w: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en-US"/>
              </w:rPr>
              <w:t>.</w:t>
            </w: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en-US" w:eastAsia="ru-RU" w:bidi="en-US"/>
              </w:rPr>
              <w:t>P</w:t>
            </w: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en-US"/>
              </w:rPr>
              <w:t>.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Историче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ская тема в стихо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творении А.А. Блока «Россия», ее современное звучание и смысл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en-US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en-US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46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Поэма «Пугачев» С.А. Есени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на на исто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рическую тему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47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ru-RU"/>
              </w:rPr>
              <w:t>Контрольная работа № 5 по твор</w:t>
            </w: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ru-RU"/>
              </w:rPr>
              <w:softHyphen/>
              <w:t>честву С.А. Есенина и А.А. Блока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48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И.С. Шме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лев. Рас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сказ о пути к творчеству. «Как я стал писателем»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49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en-US" w:eastAsia="ru-RU" w:bidi="en-US"/>
              </w:rPr>
              <w:t>P</w:t>
            </w: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en-US"/>
              </w:rPr>
              <w:t>.</w:t>
            </w: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en-US" w:eastAsia="ru-RU" w:bidi="en-US"/>
              </w:rPr>
              <w:t>P</w:t>
            </w: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en-US"/>
              </w:rPr>
              <w:t>.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Журнал «</w:t>
            </w:r>
            <w:proofErr w:type="spellStart"/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Са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тирикон</w:t>
            </w:r>
            <w:proofErr w:type="spellEnd"/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». Тэффи,</w:t>
            </w:r>
          </w:p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О. Дымов,</w:t>
            </w:r>
          </w:p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А.Т. Авер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ченко. «Всеобщая история, обработан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ная «</w:t>
            </w:r>
            <w:proofErr w:type="spellStart"/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Сати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риконом</w:t>
            </w:r>
            <w:proofErr w:type="spellEnd"/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» (отрывки). Проект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en-US" w:eastAsia="ru-RU" w:bidi="en-US"/>
              </w:rPr>
            </w:pPr>
          </w:p>
        </w:tc>
      </w:tr>
      <w:tr w:rsidR="009477F2" w:rsidRPr="009477F2" w:rsidTr="00574B9E">
        <w:trPr>
          <w:trHeight w:val="430"/>
        </w:trPr>
        <w:tc>
          <w:tcPr>
            <w:tcW w:w="710" w:type="dxa"/>
            <w:vMerge w:val="restart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50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794" w:type="dxa"/>
            <w:vMerge w:val="restart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Тэффи. Рас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сказ «Жизнь и воротник». Сатира и юмор в рассказе</w:t>
            </w:r>
          </w:p>
          <w:p w:rsidR="009477F2" w:rsidRPr="009477F2" w:rsidRDefault="009477F2" w:rsidP="009477F2">
            <w:pPr>
              <w:widowControl w:val="0"/>
              <w:shd w:val="clear" w:color="auto" w:fill="FFFFFF"/>
              <w:spacing w:after="0" w:line="240" w:lineRule="auto"/>
              <w:ind w:left="60" w:hanging="2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en-US" w:eastAsia="ru-RU" w:bidi="en-US"/>
              </w:rPr>
              <w:t>P</w:t>
            </w: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en-US"/>
              </w:rPr>
              <w:t>.</w:t>
            </w: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en-US" w:eastAsia="ru-RU" w:bidi="en-US"/>
              </w:rPr>
              <w:t>P</w:t>
            </w:r>
            <w:r w:rsidRPr="009477F2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 w:bidi="en-US"/>
              </w:rPr>
              <w:t>.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М.М. Зо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щенко. Рассказ «Ис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тория болез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ни». Сатира и юмор в рассказе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rPr>
          <w:trHeight w:val="430"/>
        </w:trPr>
        <w:tc>
          <w:tcPr>
            <w:tcW w:w="710" w:type="dxa"/>
            <w:vMerge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794" w:type="dxa"/>
            <w:vMerge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51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М.А. Осоргин. Со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четание фантастики и реальности в рассказе «Пенсне»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52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Контрольная работа по творчеству Тэффи, Зощенко, Осоргина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53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Жизнь наро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да на крутых переломах и поворотах истории в произведе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нии А. Твар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довского «Василий Теркин»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54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Василий Теркин – защитник родной страны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55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iCs/>
                <w:sz w:val="20"/>
                <w:szCs w:val="20"/>
                <w:lang w:bidi="ru-RU"/>
              </w:rPr>
              <w:t>Композиция и язык поэмы «Василий Теркин»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56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М.В. Иса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ковский «Катюша», «Враги со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жгли род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ную хату»; Б.Ш. Оку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джава «Пе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сенка о пе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хоте», «Здесь птицы не поют»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57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А.И. Фать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янов «Со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ловьи»;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Л.И. </w:t>
            </w:r>
            <w:proofErr w:type="spellStart"/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Оша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нин</w:t>
            </w:r>
            <w:proofErr w:type="spellEnd"/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«До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роги».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Лирические и героиче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ские песни о Великой Отечествен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ной войне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58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Автобиогра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фический характер рассказа В.П. Астафь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ева «Фо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тография, на которой меня нет»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59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Мечты и ре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альность военного детства в рассказе В.П. Астафь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ева «Фо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тография, на которой меня нет»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60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И.Ф. Аннен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ский «Снег»;</w:t>
            </w:r>
          </w:p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Д.С. Ме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режковский</w:t>
            </w:r>
          </w:p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«Родное»,</w:t>
            </w:r>
          </w:p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«Не надо звуков»;</w:t>
            </w:r>
          </w:p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Н.А. Забо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лоцкий «Ве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чер на Оке»,</w:t>
            </w:r>
          </w:p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«Уступи мне,</w:t>
            </w:r>
          </w:p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скворец, уголок...»;</w:t>
            </w:r>
          </w:p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Н.М. Рубцов</w:t>
            </w:r>
          </w:p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«По ве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черам»,</w:t>
            </w:r>
          </w:p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«Встреча».</w:t>
            </w:r>
          </w:p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«Привет, Россия...»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61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Поэты рус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ского зарубе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жья </w:t>
            </w:r>
            <w:proofErr w:type="gramStart"/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об</w:t>
            </w:r>
            <w:proofErr w:type="gramEnd"/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 оставленной</w:t>
            </w:r>
          </w:p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ими Роди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не. Н.А. Оцуп</w:t>
            </w:r>
          </w:p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«Мне трудно</w:t>
            </w:r>
          </w:p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без Рос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сии...»;</w:t>
            </w:r>
          </w:p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З.Н. Гиппиус</w:t>
            </w:r>
          </w:p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«Знайте!»,</w:t>
            </w:r>
          </w:p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«Так и есть»;</w:t>
            </w:r>
          </w:p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Дон-</w:t>
            </w:r>
            <w:proofErr w:type="spellStart"/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Аминадо</w:t>
            </w:r>
            <w:proofErr w:type="spellEnd"/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 «Ба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бье лето»;</w:t>
            </w:r>
          </w:p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И.А. Бунин</w:t>
            </w:r>
          </w:p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«У птицы</w:t>
            </w:r>
          </w:p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есть гнез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до...» Общее индивидуальное в про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изведениях</w:t>
            </w:r>
          </w:p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русских поэтов о Родине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lastRenderedPageBreak/>
              <w:t>62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Семейная вражда и лю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бовь героев в трагедии «Ромео и Джульетта» У. Шекспи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ра. Сонеты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63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Ромео и Джульет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та — символ любви и вер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ности. Тема жертвенно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сти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64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>Ж.-Б. Моль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ер - вели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кий коме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диограф. «Мещанин во дворян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стве» — са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тира на дво</w:t>
            </w:r>
            <w:r w:rsidRPr="009477F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рянство и невежество буржуа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widowControl w:val="0"/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65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Особенности классицизма в комедии «Мещанин во дворян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стве» Ж.- Б. Мольера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66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Дж. Свифт. </w:t>
            </w: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66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Вальтер Скотт. Историче</w:t>
            </w: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softHyphen/>
              <w:t>ский роман «Айвенго»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477F2" w:rsidRPr="009477F2" w:rsidTr="00574B9E">
        <w:tc>
          <w:tcPr>
            <w:tcW w:w="710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68</w:t>
            </w:r>
          </w:p>
        </w:tc>
        <w:tc>
          <w:tcPr>
            <w:tcW w:w="11794" w:type="dxa"/>
            <w:shd w:val="clear" w:color="auto" w:fill="auto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iCs/>
                <w:sz w:val="20"/>
                <w:szCs w:val="20"/>
                <w:lang w:bidi="ru-RU"/>
              </w:rPr>
              <w:t>Итоговое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ru-RU"/>
              </w:rPr>
            </w:pPr>
            <w:r w:rsidRPr="009477F2">
              <w:rPr>
                <w:rFonts w:ascii="Times New Roman" w:eastAsia="Calibri" w:hAnsi="Times New Roman" w:cs="Times New Roman"/>
                <w:iCs/>
                <w:sz w:val="20"/>
                <w:szCs w:val="20"/>
                <w:lang w:bidi="ru-RU"/>
              </w:rPr>
              <w:t>тестирование</w:t>
            </w:r>
          </w:p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</w:tcPr>
          <w:p w:rsidR="009477F2" w:rsidRPr="009477F2" w:rsidRDefault="009477F2" w:rsidP="009477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bidi="ru-RU"/>
              </w:rPr>
            </w:pPr>
          </w:p>
        </w:tc>
      </w:tr>
    </w:tbl>
    <w:p w:rsidR="009477F2" w:rsidRPr="009477F2" w:rsidRDefault="009477F2" w:rsidP="009477F2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57D6C" w:rsidRDefault="00857D6C"/>
    <w:sectPr w:rsidR="00857D6C" w:rsidSect="00796C66"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606" w:rsidRDefault="00485606">
      <w:pPr>
        <w:spacing w:after="0" w:line="240" w:lineRule="auto"/>
      </w:pPr>
      <w:r>
        <w:separator/>
      </w:r>
    </w:p>
  </w:endnote>
  <w:endnote w:type="continuationSeparator" w:id="0">
    <w:p w:rsidR="00485606" w:rsidRDefault="0048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66" w:rsidRDefault="009477F2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4CA7136" wp14:editId="15661D2E">
              <wp:simplePos x="0" y="0"/>
              <wp:positionH relativeFrom="page">
                <wp:posOffset>2362835</wp:posOffset>
              </wp:positionH>
              <wp:positionV relativeFrom="page">
                <wp:posOffset>11932920</wp:posOffset>
              </wp:positionV>
              <wp:extent cx="148590" cy="111760"/>
              <wp:effectExtent l="0" t="0" r="5080" b="698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C66" w:rsidRDefault="009477F2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E36FF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186.05pt;margin-top:939.6pt;width:11.7pt;height:8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" filled="f" stroked="f">
              <v:textbox style="mso-fit-shape-to-text:t" inset="0,0,0,0">
                <w:txbxContent>
                  <w:p w:rsidR="00796C66" w:rsidRDefault="009477F2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E36FF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66" w:rsidRDefault="009477F2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97A2B3B" wp14:editId="2ED92EC8">
              <wp:simplePos x="0" y="0"/>
              <wp:positionH relativeFrom="page">
                <wp:posOffset>8201660</wp:posOffset>
              </wp:positionH>
              <wp:positionV relativeFrom="page">
                <wp:posOffset>11937365</wp:posOffset>
              </wp:positionV>
              <wp:extent cx="71120" cy="297815"/>
              <wp:effectExtent l="0" t="0" r="5080" b="698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C66" w:rsidRDefault="009477F2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3128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645.8pt;margin-top:939.95pt;width:5.6pt;height:23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" filled="f" stroked="f">
              <v:textbox style="mso-fit-shape-to-text:t" inset="0,0,0,0">
                <w:txbxContent>
                  <w:p w:rsidR="00796C66" w:rsidRDefault="009477F2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3128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606" w:rsidRDefault="00485606">
      <w:pPr>
        <w:spacing w:after="0" w:line="240" w:lineRule="auto"/>
      </w:pPr>
      <w:r>
        <w:separator/>
      </w:r>
    </w:p>
  </w:footnote>
  <w:footnote w:type="continuationSeparator" w:id="0">
    <w:p w:rsidR="00485606" w:rsidRDefault="00485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AF9C9A10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eastAsia="Calibri" w:hint="default"/>
        <w:b w:val="0"/>
        <w:bCs w:val="0"/>
        <w:color w:val="auto"/>
        <w:sz w:val="22"/>
        <w:szCs w:val="22"/>
        <w:lang w:val="ru-RU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bCs w:val="0"/>
        <w:lang w:val="ru-RU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  <w:b w:val="0"/>
        <w:bC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  <w:b w:val="0"/>
        <w:bCs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  <w:bCs w:val="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 w:val="0"/>
        <w:bCs w:val="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4020"/>
        </w:tabs>
        <w:ind w:left="4020" w:hanging="1080"/>
      </w:pPr>
      <w:rPr>
        <w:rFonts w:hint="default"/>
        <w:b w:val="0"/>
        <w:bCs w:val="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  <w:b w:val="0"/>
        <w:bCs w:val="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5700"/>
        </w:tabs>
        <w:ind w:left="5700" w:hanging="1440"/>
      </w:pPr>
      <w:rPr>
        <w:rFonts w:hint="default"/>
        <w:b w:val="0"/>
        <w:bCs w:val="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800"/>
      </w:pPr>
      <w:rPr>
        <w:rFonts w:hint="default"/>
        <w:b w:val="0"/>
        <w:bCs w:val="0"/>
        <w:lang w:val="ru-RU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70" w:hanging="360"/>
      </w:pPr>
      <w:rPr>
        <w:rFonts w:ascii="Symbol" w:hAnsi="Symbol" w:cs="Courier New" w:hint="default"/>
        <w:sz w:val="22"/>
        <w:szCs w:val="22"/>
      </w:rPr>
    </w:lvl>
  </w:abstractNum>
  <w:abstractNum w:abstractNumId="3">
    <w:nsid w:val="16B375FC"/>
    <w:multiLevelType w:val="multilevel"/>
    <w:tmpl w:val="50EAA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40718F"/>
    <w:multiLevelType w:val="hybridMultilevel"/>
    <w:tmpl w:val="EF22ACE4"/>
    <w:lvl w:ilvl="0" w:tplc="04190001">
      <w:start w:val="1"/>
      <w:numFmt w:val="bullet"/>
      <w:lvlText w:val=""/>
      <w:lvlJc w:val="left"/>
      <w:pPr>
        <w:ind w:left="1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FE"/>
    <w:rsid w:val="00485606"/>
    <w:rsid w:val="0073128B"/>
    <w:rsid w:val="00857D6C"/>
    <w:rsid w:val="009477F2"/>
    <w:rsid w:val="00E3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3189</Words>
  <Characters>18182</Characters>
  <Application>Microsoft Office Word</Application>
  <DocSecurity>0</DocSecurity>
  <Lines>151</Lines>
  <Paragraphs>42</Paragraphs>
  <ScaleCrop>false</ScaleCrop>
  <Company/>
  <LinksUpToDate>false</LinksUpToDate>
  <CharactersWithSpaces>21329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dcterms:created xsi:type="dcterms:W3CDTF">2023-10-24T07:17:00Z</dcterms:created>
  <dcterms:modified xsi:type="dcterms:W3CDTF">2023-10-25T07:03:00Z</dcterms:modified>
</cp:coreProperties>
</file>