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4C" w:rsidRPr="008026CD" w:rsidRDefault="00D519C3">
      <w:pPr>
        <w:rPr>
          <w:lang w:val="ru-RU"/>
        </w:rPr>
        <w:sectPr w:rsidR="00A93C4C" w:rsidRPr="008026CD" w:rsidSect="008026CD">
          <w:pgSz w:w="11906" w:h="16383"/>
          <w:pgMar w:top="1134" w:right="850" w:bottom="1134" w:left="709" w:header="720" w:footer="720" w:gutter="0"/>
          <w:cols w:space="720"/>
        </w:sectPr>
      </w:pPr>
      <w:bookmarkStart w:id="0" w:name="block-2382831"/>
      <w:r w:rsidRPr="00D519C3">
        <w:rPr>
          <w:noProof/>
          <w:lang w:val="ru-RU" w:eastAsia="ru-RU"/>
        </w:rPr>
        <w:drawing>
          <wp:inline distT="0" distB="0" distL="0" distR="0">
            <wp:extent cx="6570345" cy="9034224"/>
            <wp:effectExtent l="0" t="0" r="0" b="0"/>
            <wp:docPr id="1" name="Рисунок 1" descr="C:\Users\User\Desktop\Лен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93C4C" w:rsidRPr="00B31573" w:rsidRDefault="008026CD" w:rsidP="00B31573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2382832"/>
      <w:bookmarkEnd w:id="0"/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A93C4C" w:rsidRPr="00B31573" w:rsidRDefault="008026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93C4C" w:rsidRPr="00B31573" w:rsidRDefault="008026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93C4C" w:rsidRPr="00B31573" w:rsidRDefault="008026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93C4C" w:rsidRPr="00B31573" w:rsidRDefault="008026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5D2969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D2969">
        <w:rPr>
          <w:rFonts w:ascii="Times New Roman" w:hAnsi="Times New Roman"/>
          <w:color w:val="000000"/>
          <w:sz w:val="24"/>
          <w:szCs w:val="24"/>
          <w:lang w:val="ru-RU"/>
        </w:rPr>
        <w:t>России»</w:t>
      </w:r>
    </w:p>
    <w:p w:rsidR="00A93C4C" w:rsidRPr="005D2969" w:rsidRDefault="00A93C4C">
      <w:pPr>
        <w:rPr>
          <w:sz w:val="24"/>
          <w:szCs w:val="24"/>
          <w:lang w:val="ru-RU"/>
        </w:rPr>
        <w:sectPr w:rsidR="00A93C4C" w:rsidRPr="005D2969" w:rsidSect="008026CD">
          <w:pgSz w:w="11906" w:h="16383"/>
          <w:pgMar w:top="851" w:right="850" w:bottom="1134" w:left="1701" w:header="720" w:footer="720" w:gutter="0"/>
          <w:cols w:space="720"/>
        </w:sectPr>
      </w:pPr>
    </w:p>
    <w:p w:rsidR="00A93C4C" w:rsidRPr="00B31573" w:rsidRDefault="008026CD" w:rsidP="008026CD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2382836"/>
      <w:bookmarkEnd w:id="2"/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B315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Завоевания персов. Государство Ахеменидов. Великие цари: Кир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B315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B31573">
        <w:rPr>
          <w:rFonts w:ascii="Times New Roman" w:hAnsi="Times New Roman"/>
          <w:color w:val="000000"/>
          <w:sz w:val="24"/>
          <w:szCs w:val="24"/>
        </w:rPr>
        <w:t>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B31573">
        <w:rPr>
          <w:rFonts w:ascii="Times New Roman" w:hAnsi="Times New Roman"/>
          <w:color w:val="000000"/>
          <w:sz w:val="24"/>
          <w:szCs w:val="24"/>
        </w:rPr>
        <w:t>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B31573">
        <w:rPr>
          <w:rFonts w:ascii="Times New Roman" w:hAnsi="Times New Roman"/>
          <w:color w:val="000000"/>
          <w:sz w:val="24"/>
          <w:szCs w:val="24"/>
        </w:rPr>
        <w:t>XIV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B31573">
        <w:rPr>
          <w:rFonts w:ascii="Times New Roman" w:hAnsi="Times New Roman"/>
          <w:color w:val="000000"/>
          <w:sz w:val="24"/>
          <w:szCs w:val="24"/>
        </w:rPr>
        <w:t>XII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B31573">
        <w:rPr>
          <w:rFonts w:ascii="Times New Roman" w:hAnsi="Times New Roman"/>
          <w:color w:val="000000"/>
          <w:sz w:val="24"/>
          <w:szCs w:val="24"/>
        </w:rPr>
        <w:t>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B31573">
        <w:rPr>
          <w:rFonts w:ascii="Times New Roman" w:hAnsi="Times New Roman"/>
          <w:color w:val="000000"/>
          <w:sz w:val="24"/>
          <w:szCs w:val="24"/>
        </w:rPr>
        <w:t>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Государства доколумбовой Америки в Средние века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A93C4C" w:rsidRPr="00B31573" w:rsidRDefault="00A93C4C">
      <w:pPr>
        <w:spacing w:after="0"/>
        <w:ind w:left="120"/>
        <w:rPr>
          <w:sz w:val="24"/>
          <w:szCs w:val="24"/>
          <w:lang w:val="ru-RU"/>
        </w:rPr>
      </w:pPr>
    </w:p>
    <w:p w:rsidR="00A93C4C" w:rsidRPr="00B31573" w:rsidRDefault="008026CD" w:rsidP="00B31573">
      <w:pPr>
        <w:spacing w:after="0"/>
        <w:ind w:left="120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B31573">
        <w:rPr>
          <w:rFonts w:ascii="Times New Roman" w:hAnsi="Times New Roman"/>
          <w:color w:val="000000"/>
          <w:sz w:val="24"/>
          <w:szCs w:val="24"/>
        </w:rPr>
        <w:t>XIII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степи. Принятие ислама. Ослабление государства во второй половине </w:t>
      </w:r>
      <w:r w:rsidRPr="00B31573">
        <w:rPr>
          <w:rFonts w:ascii="Times New Roman" w:hAnsi="Times New Roman"/>
          <w:color w:val="000000"/>
          <w:sz w:val="24"/>
          <w:szCs w:val="24"/>
        </w:rPr>
        <w:t>XIV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2969" w:rsidRDefault="005D2969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6F28" w:rsidRDefault="00406F28" w:rsidP="00B315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3C4C" w:rsidRPr="00B31573" w:rsidRDefault="008026CD" w:rsidP="00B315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31573">
        <w:rPr>
          <w:rFonts w:ascii="Times New Roman" w:hAnsi="Times New Roman"/>
          <w:color w:val="000000"/>
          <w:sz w:val="24"/>
          <w:szCs w:val="24"/>
        </w:rPr>
        <w:t>XV</w:t>
      </w:r>
      <w:r w:rsidR="00570D01"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31573">
        <w:rPr>
          <w:rFonts w:ascii="Times New Roman" w:hAnsi="Times New Roman"/>
          <w:color w:val="000000"/>
          <w:sz w:val="24"/>
          <w:szCs w:val="24"/>
        </w:rPr>
        <w:t>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B31573">
        <w:rPr>
          <w:rFonts w:ascii="Times New Roman" w:hAnsi="Times New Roman"/>
          <w:color w:val="000000"/>
          <w:sz w:val="24"/>
          <w:szCs w:val="24"/>
        </w:rPr>
        <w:t>XIII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B31573">
        <w:rPr>
          <w:rFonts w:ascii="Times New Roman" w:hAnsi="Times New Roman"/>
          <w:color w:val="000000"/>
          <w:sz w:val="24"/>
          <w:szCs w:val="24"/>
        </w:rPr>
        <w:t>XIV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31573">
        <w:rPr>
          <w:rFonts w:ascii="Times New Roman" w:hAnsi="Times New Roman"/>
          <w:color w:val="000000"/>
          <w:sz w:val="24"/>
          <w:szCs w:val="24"/>
        </w:rPr>
        <w:t>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Европейская культура в раннее Новое время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B315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B31573">
        <w:rPr>
          <w:rFonts w:ascii="Times New Roman" w:hAnsi="Times New Roman"/>
          <w:color w:val="000000"/>
          <w:sz w:val="24"/>
          <w:szCs w:val="24"/>
        </w:rPr>
        <w:t>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B315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Экономическая политика.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A93C4C" w:rsidRPr="00B31573" w:rsidRDefault="008026CD" w:rsidP="001B2750">
      <w:p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Экономическое и социально-политическое развитие стран Европы и США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Народы России в первой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Избирательный закон 11 декабря 1905 г. Избирательная кампания в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31573">
        <w:rPr>
          <w:rFonts w:ascii="Times New Roman" w:hAnsi="Times New Roman"/>
          <w:color w:val="000000"/>
          <w:sz w:val="24"/>
          <w:szCs w:val="24"/>
        </w:rPr>
        <w:t>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31573">
        <w:rPr>
          <w:rFonts w:ascii="Times New Roman" w:hAnsi="Times New Roman"/>
          <w:color w:val="000000"/>
          <w:sz w:val="24"/>
          <w:szCs w:val="24"/>
        </w:rPr>
        <w:t>IV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1B2750">
      <w:p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B31573">
        <w:rPr>
          <w:rFonts w:ascii="Times New Roman" w:hAnsi="Times New Roman"/>
          <w:color w:val="000000"/>
          <w:sz w:val="24"/>
          <w:szCs w:val="24"/>
        </w:rPr>
        <w:t>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B31573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История родного края в годы революций и Гражданской войны.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B31573">
        <w:rPr>
          <w:rFonts w:ascii="Times New Roman" w:hAnsi="Times New Roman"/>
          <w:color w:val="000000"/>
          <w:sz w:val="24"/>
          <w:szCs w:val="24"/>
        </w:rPr>
        <w:t>XXI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A93C4C" w:rsidRPr="00B31573" w:rsidRDefault="00A93C4C">
      <w:pPr>
        <w:rPr>
          <w:sz w:val="24"/>
          <w:szCs w:val="24"/>
          <w:lang w:val="ru-RU"/>
        </w:rPr>
        <w:sectPr w:rsidR="00A93C4C" w:rsidRPr="00B31573" w:rsidSect="001B2750">
          <w:pgSz w:w="11906" w:h="16383"/>
          <w:pgMar w:top="1134" w:right="850" w:bottom="993" w:left="1418" w:header="720" w:footer="720" w:gutter="0"/>
          <w:cols w:space="720"/>
        </w:sect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382837"/>
      <w:bookmarkEnd w:id="3"/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93C4C" w:rsidRPr="00B31573" w:rsidRDefault="00A93C4C">
      <w:pPr>
        <w:spacing w:after="0"/>
        <w:ind w:left="120"/>
        <w:rPr>
          <w:sz w:val="24"/>
          <w:szCs w:val="24"/>
          <w:lang w:val="ru-RU"/>
        </w:rPr>
      </w:pPr>
    </w:p>
    <w:p w:rsidR="00A93C4C" w:rsidRPr="00B31573" w:rsidRDefault="008026CD">
      <w:pPr>
        <w:spacing w:after="0"/>
        <w:ind w:left="120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93C4C" w:rsidRPr="00B31573" w:rsidRDefault="008026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1B275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3C4C" w:rsidRPr="00B31573" w:rsidRDefault="008026CD" w:rsidP="00570D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93C4C" w:rsidRPr="00B31573" w:rsidRDefault="008026C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93C4C" w:rsidRPr="00B31573" w:rsidRDefault="008026C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93C4C" w:rsidRPr="00B31573" w:rsidRDefault="008026C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93C4C" w:rsidRPr="00B31573" w:rsidRDefault="008026C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93C4C" w:rsidRPr="00B31573" w:rsidRDefault="008026C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A93C4C" w:rsidRPr="00B31573" w:rsidRDefault="008026C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93C4C" w:rsidRPr="00B31573" w:rsidRDefault="008026C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A93C4C" w:rsidRPr="00B31573" w:rsidRDefault="008026C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93C4C" w:rsidRPr="00B31573" w:rsidRDefault="008026C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93C4C" w:rsidRPr="00B31573" w:rsidRDefault="008026C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A93C4C" w:rsidRPr="00B31573" w:rsidRDefault="008026C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A93C4C" w:rsidRPr="00B31573" w:rsidRDefault="008026C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A93C4C" w:rsidRPr="00B31573" w:rsidRDefault="008026C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93C4C" w:rsidRPr="00B31573" w:rsidRDefault="008026C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93C4C" w:rsidRPr="00B31573" w:rsidRDefault="008026C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A93C4C" w:rsidRPr="00B31573" w:rsidRDefault="008026C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93C4C" w:rsidRPr="00B31573" w:rsidRDefault="008026C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93C4C" w:rsidRPr="00B31573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1B27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93C4C" w:rsidRPr="00B31573" w:rsidRDefault="008026C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93C4C" w:rsidRPr="00B31573" w:rsidRDefault="008026C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93C4C" w:rsidRPr="00B31573" w:rsidRDefault="008026C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93C4C" w:rsidRPr="00B31573" w:rsidRDefault="008026C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93C4C" w:rsidRPr="00B31573" w:rsidRDefault="008026C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A93C4C" w:rsidRPr="00B31573" w:rsidRDefault="008026C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93C4C" w:rsidRPr="00B31573" w:rsidRDefault="008026C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A93C4C" w:rsidRPr="00B31573" w:rsidRDefault="008026C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93C4C" w:rsidRPr="00B31573" w:rsidRDefault="008026C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A93C4C" w:rsidRPr="00B31573" w:rsidRDefault="008026C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93C4C" w:rsidRPr="00B31573" w:rsidRDefault="008026C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:rsidR="00A93C4C" w:rsidRPr="00B31573" w:rsidRDefault="008026C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A93C4C" w:rsidRPr="00B31573" w:rsidRDefault="008026C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93C4C" w:rsidRPr="00B31573" w:rsidRDefault="008026C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93C4C" w:rsidRPr="00B31573" w:rsidRDefault="008026C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93C4C" w:rsidRPr="00B31573" w:rsidRDefault="008026C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93C4C" w:rsidRPr="00B31573" w:rsidRDefault="008026C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A93C4C" w:rsidRPr="00B31573" w:rsidRDefault="008026C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C4C" w:rsidRPr="00B31573" w:rsidRDefault="008026C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93C4C" w:rsidRPr="00B31573" w:rsidRDefault="008026C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C4C" w:rsidRPr="00B31573" w:rsidRDefault="008026C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93C4C" w:rsidRPr="00B31573" w:rsidRDefault="008026C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A93C4C" w:rsidRPr="00B31573" w:rsidRDefault="008026C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93C4C" w:rsidRPr="00B31573" w:rsidRDefault="008026C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93C4C" w:rsidRDefault="00A93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06F28" w:rsidRDefault="00406F28" w:rsidP="00570D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3C4C" w:rsidRPr="00B31573" w:rsidRDefault="008026CD" w:rsidP="00570D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93C4C" w:rsidRPr="00B31573" w:rsidRDefault="008026C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93C4C" w:rsidRPr="00B31573" w:rsidRDefault="008026C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A93C4C" w:rsidRPr="00B31573" w:rsidRDefault="008026C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93C4C" w:rsidRPr="00B31573" w:rsidRDefault="008026C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A93C4C" w:rsidRPr="00B31573" w:rsidRDefault="008026C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A93C4C" w:rsidRPr="00B31573" w:rsidRDefault="008026C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A93C4C" w:rsidRPr="00B31573" w:rsidRDefault="008026C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A93C4C" w:rsidRPr="00B31573" w:rsidRDefault="008026C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93C4C" w:rsidRPr="00B31573" w:rsidRDefault="008026C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93C4C" w:rsidRPr="00B31573" w:rsidRDefault="008026C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93C4C" w:rsidRPr="00B31573" w:rsidRDefault="008026C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A93C4C" w:rsidRPr="00B31573" w:rsidRDefault="008026C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A93C4C" w:rsidRPr="00B31573" w:rsidRDefault="008026C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B31573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A93C4C" w:rsidRPr="00B31573" w:rsidRDefault="008026C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93C4C" w:rsidRPr="00B31573" w:rsidRDefault="008026C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93C4C" w:rsidRPr="00B31573" w:rsidRDefault="008026C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A93C4C" w:rsidRPr="00B31573" w:rsidRDefault="008026C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93C4C" w:rsidRPr="00B31573" w:rsidRDefault="008026C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A93C4C" w:rsidRPr="00406F28" w:rsidRDefault="008026CD" w:rsidP="00406F28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31573">
        <w:rPr>
          <w:rFonts w:ascii="Times New Roman" w:hAnsi="Times New Roman"/>
          <w:color w:val="000000"/>
          <w:sz w:val="24"/>
          <w:szCs w:val="24"/>
        </w:rPr>
        <w:t>XVII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B31573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A93C4C" w:rsidRPr="00752412" w:rsidRDefault="008026CD" w:rsidP="00570D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5241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93C4C" w:rsidRPr="00B31573" w:rsidRDefault="008026C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A93C4C" w:rsidRPr="00B31573" w:rsidRDefault="008026C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93C4C" w:rsidRPr="00B31573" w:rsidRDefault="008026C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A93C4C" w:rsidRPr="00B31573" w:rsidRDefault="008026C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A93C4C" w:rsidRPr="00B31573" w:rsidRDefault="008026C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A93C4C" w:rsidRPr="00B31573" w:rsidRDefault="008026C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93C4C" w:rsidRPr="00B31573" w:rsidRDefault="008026C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70D01" w:rsidRPr="001B2750" w:rsidRDefault="008026CD" w:rsidP="001B2750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A93C4C" w:rsidRPr="00B31573" w:rsidRDefault="008026C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рассказывать о ключевых событиях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A93C4C" w:rsidRPr="00B31573" w:rsidRDefault="008026C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A93C4C" w:rsidRPr="00B31573" w:rsidRDefault="008026C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A93C4C" w:rsidRPr="00B31573" w:rsidRDefault="008026C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93C4C" w:rsidRPr="00B31573" w:rsidRDefault="008026C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A93C4C" w:rsidRPr="00B31573" w:rsidRDefault="008026CD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A93C4C" w:rsidRPr="00B31573" w:rsidRDefault="008026CD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XVIII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A93C4C" w:rsidRPr="00B31573" w:rsidRDefault="008026CD" w:rsidP="001B2750">
      <w:p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93C4C" w:rsidRPr="00B31573" w:rsidRDefault="008026C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A93C4C" w:rsidRPr="00B31573" w:rsidRDefault="008026C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A93C4C" w:rsidRPr="00B31573" w:rsidRDefault="008026C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определять последовательность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93C4C" w:rsidRPr="00B31573" w:rsidRDefault="008026C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A93C4C" w:rsidRPr="00B31573" w:rsidRDefault="008026C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93C4C" w:rsidRPr="00B31573" w:rsidRDefault="008026C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A93C4C" w:rsidRPr="00B31573" w:rsidRDefault="008026C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A93C4C" w:rsidRPr="00B31573" w:rsidRDefault="008026C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A93C4C" w:rsidRPr="00B31573" w:rsidRDefault="008026C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A93C4C" w:rsidRPr="00B31573" w:rsidRDefault="008026C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93C4C" w:rsidRPr="00B31573" w:rsidRDefault="008026C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93C4C" w:rsidRPr="00B31573" w:rsidRDefault="008026C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570D01" w:rsidRPr="00B31573" w:rsidRDefault="008026CD" w:rsidP="00570D0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A93C4C" w:rsidRPr="00B31573" w:rsidRDefault="008026C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93C4C" w:rsidRPr="00B31573" w:rsidRDefault="008026C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A93C4C" w:rsidRPr="00B31573" w:rsidRDefault="008026C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A93C4C" w:rsidRPr="00B31573" w:rsidRDefault="008026C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93C4C" w:rsidRPr="00B31573" w:rsidRDefault="008026C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93C4C" w:rsidRPr="00B31573" w:rsidRDefault="008026C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93C4C" w:rsidRPr="00B31573" w:rsidRDefault="008026C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93C4C" w:rsidRPr="00B31573" w:rsidRDefault="008026C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93C4C" w:rsidRPr="00B31573" w:rsidRDefault="008026C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C4C" w:rsidRPr="00B31573" w:rsidRDefault="008026C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A93C4C" w:rsidRPr="00B31573" w:rsidRDefault="008026C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93C4C" w:rsidRPr="00B31573" w:rsidRDefault="008026C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93C4C" w:rsidRPr="00B31573" w:rsidRDefault="008026CD">
      <w:pPr>
        <w:spacing w:after="0" w:line="264" w:lineRule="auto"/>
        <w:ind w:left="120"/>
        <w:jc w:val="both"/>
        <w:rPr>
          <w:sz w:val="24"/>
          <w:szCs w:val="24"/>
        </w:rPr>
      </w:pPr>
      <w:r w:rsidRPr="00B3157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A93C4C" w:rsidRPr="00B31573" w:rsidRDefault="008026C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93C4C" w:rsidRPr="00B31573" w:rsidRDefault="008026C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A93C4C" w:rsidRPr="00B31573" w:rsidRDefault="008026C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B31573">
        <w:rPr>
          <w:rFonts w:ascii="Times New Roman" w:hAnsi="Times New Roman"/>
          <w:color w:val="000000"/>
          <w:sz w:val="24"/>
          <w:szCs w:val="24"/>
        </w:rPr>
        <w:t>XIX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93C4C" w:rsidRPr="00B31573" w:rsidRDefault="008026C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B31573">
        <w:rPr>
          <w:rFonts w:ascii="Times New Roman" w:hAnsi="Times New Roman"/>
          <w:color w:val="000000"/>
          <w:sz w:val="24"/>
          <w:szCs w:val="24"/>
        </w:rPr>
        <w:t>XX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B31573">
        <w:rPr>
          <w:rFonts w:ascii="Times New Roman" w:hAnsi="Times New Roman"/>
          <w:color w:val="000000"/>
          <w:sz w:val="24"/>
          <w:szCs w:val="24"/>
        </w:rPr>
        <w:t>I</w:t>
      </w:r>
      <w:r w:rsidRPr="00B3157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A93C4C" w:rsidRPr="008026CD" w:rsidRDefault="00A93C4C">
      <w:pPr>
        <w:rPr>
          <w:lang w:val="ru-RU"/>
        </w:rPr>
        <w:sectPr w:rsidR="00A93C4C" w:rsidRPr="008026CD" w:rsidSect="001B2750">
          <w:pgSz w:w="11906" w:h="16383"/>
          <w:pgMar w:top="709" w:right="850" w:bottom="709" w:left="1701" w:header="720" w:footer="720" w:gutter="0"/>
          <w:cols w:space="720"/>
        </w:sectPr>
      </w:pPr>
    </w:p>
    <w:p w:rsidR="00A93C4C" w:rsidRPr="005D2969" w:rsidRDefault="008026CD" w:rsidP="005D2969">
      <w:pPr>
        <w:spacing w:after="0"/>
        <w:ind w:left="120"/>
        <w:rPr>
          <w:lang w:val="ru-RU"/>
        </w:rPr>
      </w:pPr>
      <w:bookmarkStart w:id="5" w:name="block-2382833"/>
      <w:bookmarkEnd w:id="4"/>
      <w:r w:rsidRPr="008026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D296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5D2969" w:rsidRPr="005D2969">
        <w:rPr>
          <w:lang w:val="ru-RU"/>
        </w:rPr>
        <w:tab/>
      </w:r>
      <w:r w:rsidR="005D2969">
        <w:rPr>
          <w:lang w:val="ru-RU"/>
        </w:rPr>
        <w:tab/>
      </w:r>
      <w:r w:rsidR="005D2969">
        <w:rPr>
          <w:lang w:val="ru-RU"/>
        </w:rPr>
        <w:tab/>
      </w:r>
      <w:r w:rsidRPr="005D2969">
        <w:rPr>
          <w:rFonts w:ascii="Times New Roman" w:hAnsi="Times New Roman"/>
          <w:b/>
          <w:color w:val="000000"/>
          <w:sz w:val="28"/>
          <w:lang w:val="ru-RU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577"/>
        <w:gridCol w:w="2260"/>
        <w:gridCol w:w="6072"/>
      </w:tblGrid>
      <w:tr w:rsidR="00A93C4C" w:rsidRPr="005D2969" w:rsidTr="005D2969">
        <w:trPr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93C4C" w:rsidRPr="005D2969" w:rsidRDefault="00A93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A93C4C" w:rsidRPr="005D2969" w:rsidRDefault="00A93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6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A93C4C" w:rsidRPr="005D2969" w:rsidRDefault="00A93C4C">
            <w:pPr>
              <w:spacing w:after="0"/>
              <w:ind w:left="135"/>
              <w:rPr>
                <w:lang w:val="ru-RU"/>
              </w:rPr>
            </w:pPr>
          </w:p>
        </w:tc>
      </w:tr>
      <w:tr w:rsidR="001B2750" w:rsidRPr="005D2969" w:rsidTr="005D2969">
        <w:trPr>
          <w:trHeight w:val="111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750" w:rsidRPr="005D2969" w:rsidRDefault="001B275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750" w:rsidRPr="005D2969" w:rsidRDefault="001B2750">
            <w:pPr>
              <w:rPr>
                <w:lang w:val="ru-RU"/>
              </w:rPr>
            </w:pP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Pr="001B2750" w:rsidRDefault="001B2750">
            <w:pPr>
              <w:spacing w:after="0"/>
              <w:ind w:left="135"/>
              <w:rPr>
                <w:lang w:val="ru-RU"/>
              </w:rPr>
            </w:pPr>
            <w:r w:rsidRPr="001B27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1B2750" w:rsidRPr="001B2750" w:rsidRDefault="001B2750" w:rsidP="001B2750">
            <w:pPr>
              <w:spacing w:after="0"/>
              <w:rPr>
                <w:lang w:val="ru-RU"/>
              </w:rPr>
            </w:pPr>
          </w:p>
        </w:tc>
        <w:tc>
          <w:tcPr>
            <w:tcW w:w="60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750" w:rsidRPr="001B2750" w:rsidRDefault="001B2750">
            <w:pPr>
              <w:rPr>
                <w:lang w:val="ru-RU"/>
              </w:rPr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 w:rsidRPr="004D26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750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1B2750" w:rsidRDefault="001B2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1B2750" w:rsidRPr="008026CD" w:rsidRDefault="001B275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072" w:type="dxa"/>
            <w:tcBorders>
              <w:left w:val="single" w:sz="4" w:space="0" w:color="auto"/>
            </w:tcBorders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969" w:rsidRPr="004D26A5" w:rsidTr="005D2969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5D2969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969" w:rsidRPr="005737F6" w:rsidRDefault="005D2969">
            <w:pPr>
              <w:spacing w:after="0"/>
              <w:ind w:left="135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Pr="005737F6" w:rsidRDefault="005D2969">
            <w:pPr>
              <w:spacing w:after="0"/>
              <w:ind w:left="135"/>
              <w:jc w:val="center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</w:p>
        </w:tc>
      </w:tr>
      <w:tr w:rsidR="005D2969" w:rsidTr="005D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072" w:type="dxa"/>
            <w:tcMar>
              <w:top w:w="50" w:type="dxa"/>
              <w:left w:w="100" w:type="dxa"/>
            </w:tcMar>
            <w:vAlign w:val="center"/>
          </w:tcPr>
          <w:p w:rsidR="005D2969" w:rsidRDefault="005D2969" w:rsidP="005D2969">
            <w:pPr>
              <w:spacing w:after="0"/>
              <w:ind w:left="135"/>
            </w:pPr>
          </w:p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Pr="005D2969" w:rsidRDefault="005D296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lang w:val="ru-RU"/>
        </w:rPr>
        <w:tab/>
      </w:r>
      <w:r w:rsidR="008026CD" w:rsidRPr="005D2969">
        <w:rPr>
          <w:rFonts w:ascii="Times New Roman" w:hAnsi="Times New Roman"/>
          <w:b/>
          <w:color w:val="000000"/>
          <w:sz w:val="28"/>
          <w:lang w:val="ru-RU"/>
        </w:rPr>
        <w:t xml:space="preserve"> 6 КЛАСС </w:t>
      </w:r>
    </w:p>
    <w:tbl>
      <w:tblPr>
        <w:tblW w:w="1412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6646"/>
        <w:gridCol w:w="1491"/>
        <w:gridCol w:w="4931"/>
      </w:tblGrid>
      <w:tr w:rsidR="00A93C4C" w:rsidRPr="005D2969" w:rsidTr="00A719C0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93C4C" w:rsidRPr="005D2969" w:rsidRDefault="00A93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A93C4C" w:rsidRPr="005D2969" w:rsidRDefault="00A93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>
            <w:pPr>
              <w:spacing w:after="0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4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Pr="005D2969" w:rsidRDefault="008026CD" w:rsidP="005D2969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5D2969" w:rsidTr="00A71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969" w:rsidRPr="005D2969" w:rsidRDefault="005D2969">
            <w:pPr>
              <w:rPr>
                <w:lang w:val="ru-RU"/>
              </w:rPr>
            </w:pPr>
          </w:p>
        </w:tc>
        <w:tc>
          <w:tcPr>
            <w:tcW w:w="6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969" w:rsidRPr="005D2969" w:rsidRDefault="005D2969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D2969" w:rsidRPr="00A719C0" w:rsidRDefault="005D2969" w:rsidP="00A719C0">
            <w:pPr>
              <w:spacing w:after="0"/>
              <w:ind w:left="135"/>
              <w:rPr>
                <w:lang w:val="ru-RU"/>
              </w:rPr>
            </w:pPr>
            <w:r w:rsidRPr="005D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4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969" w:rsidRDefault="005D2969"/>
        </w:tc>
      </w:tr>
      <w:tr w:rsidR="00A93C4C" w:rsidRPr="004D26A5" w:rsidTr="00A719C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D2969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2969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D2969" w:rsidRDefault="005D2969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5D2969" w:rsidRPr="008026CD" w:rsidRDefault="005D2969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19C0" w:rsidRPr="004D26A5" w:rsidTr="00A719C0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>1.10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ind w:left="135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ind w:left="135"/>
              <w:jc w:val="center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C4C" w:rsidTr="00A719C0">
        <w:trPr>
          <w:trHeight w:val="144"/>
          <w:tblCellSpacing w:w="20" w:type="nil"/>
        </w:trPr>
        <w:tc>
          <w:tcPr>
            <w:tcW w:w="7699" w:type="dxa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 w:rsidRPr="004D26A5" w:rsidTr="00A719C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9C0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</w:p>
        </w:tc>
      </w:tr>
      <w:tr w:rsidR="00A719C0" w:rsidRPr="004D26A5" w:rsidTr="00936991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>2.8</w:t>
            </w:r>
          </w:p>
        </w:tc>
        <w:tc>
          <w:tcPr>
            <w:tcW w:w="6646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ind w:left="135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Pr="005737F6" w:rsidRDefault="00A719C0">
            <w:pPr>
              <w:spacing w:after="0"/>
              <w:ind w:left="135"/>
              <w:jc w:val="center"/>
              <w:rPr>
                <w:b/>
              </w:rPr>
            </w:pPr>
            <w:r w:rsidRPr="005737F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Tr="00A719C0">
        <w:trPr>
          <w:trHeight w:val="370"/>
          <w:tblCellSpacing w:w="20" w:type="nil"/>
        </w:trPr>
        <w:tc>
          <w:tcPr>
            <w:tcW w:w="7699" w:type="dxa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719C0" w:rsidTr="00936991">
        <w:trPr>
          <w:trHeight w:val="144"/>
          <w:tblCellSpacing w:w="20" w:type="nil"/>
        </w:trPr>
        <w:tc>
          <w:tcPr>
            <w:tcW w:w="7699" w:type="dxa"/>
            <w:gridSpan w:val="2"/>
            <w:tcMar>
              <w:top w:w="50" w:type="dxa"/>
              <w:left w:w="100" w:type="dxa"/>
            </w:tcMar>
            <w:vAlign w:val="center"/>
          </w:tcPr>
          <w:p w:rsidR="00A719C0" w:rsidRPr="008026CD" w:rsidRDefault="00A719C0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A719C0" w:rsidRDefault="00A719C0" w:rsidP="00A719C0">
            <w:pPr>
              <w:spacing w:after="0"/>
              <w:ind w:left="135"/>
              <w:jc w:val="center"/>
            </w:pPr>
          </w:p>
        </w:tc>
      </w:tr>
    </w:tbl>
    <w:p w:rsidR="00A93C4C" w:rsidRDefault="00A93C4C">
      <w:pPr>
        <w:sectPr w:rsidR="00A93C4C" w:rsidSect="00A719C0">
          <w:pgSz w:w="16383" w:h="11906" w:orient="landscape"/>
          <w:pgMar w:top="1134" w:right="850" w:bottom="142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93C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406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752412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524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7524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524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 w:rsidRPr="004D26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93C4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406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752412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524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 w:rsidRPr="004D26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 w:rsidRPr="004D26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A93C4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406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752412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7524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line="240" w:lineRule="auto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line="240" w:lineRule="auto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026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line="240" w:lineRule="auto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 w:rsidP="00406F28">
            <w:pPr>
              <w:spacing w:after="0" w:line="240" w:lineRule="auto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C4C" w:rsidRDefault="008026CD" w:rsidP="00406F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C4C" w:rsidRDefault="00A93C4C" w:rsidP="00406F28">
            <w:pPr>
              <w:spacing w:line="240" w:lineRule="auto"/>
            </w:pPr>
          </w:p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bookmarkStart w:id="6" w:name="block-238283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792"/>
        <w:gridCol w:w="1001"/>
        <w:gridCol w:w="1415"/>
        <w:gridCol w:w="5145"/>
      </w:tblGrid>
      <w:tr w:rsidR="00A719C0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9C0" w:rsidRDefault="00A719C0">
            <w:pPr>
              <w:spacing w:after="0"/>
              <w:ind w:left="135"/>
            </w:pP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19C0" w:rsidRDefault="00A719C0">
            <w:pPr>
              <w:spacing w:after="0"/>
              <w:ind w:left="135"/>
            </w:pPr>
          </w:p>
        </w:tc>
        <w:tc>
          <w:tcPr>
            <w:tcW w:w="10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19C0" w:rsidRPr="00E92FEF" w:rsidRDefault="00A719C0" w:rsidP="00A719C0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92FEF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A719C0" w:rsidRDefault="00A719C0" w:rsidP="00A71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19C0" w:rsidRDefault="00A719C0">
            <w:pPr>
              <w:spacing w:after="0"/>
              <w:ind w:left="135"/>
            </w:pPr>
          </w:p>
        </w:tc>
        <w:tc>
          <w:tcPr>
            <w:tcW w:w="514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19C0" w:rsidRDefault="00A71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19C0" w:rsidRDefault="00A719C0">
            <w:pPr>
              <w:spacing w:after="0"/>
              <w:ind w:left="135"/>
            </w:pPr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2FEF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  <w:jc w:val="center"/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92FEF" w:rsidRDefault="00E92FEF" w:rsidP="00936991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E92FEF" w:rsidRPr="002231D0" w:rsidRDefault="00E92FEF" w:rsidP="00936991">
            <w:pPr>
              <w:spacing w:after="0"/>
              <w:ind w:left="135"/>
              <w:rPr>
                <w:lang w:val="ru-RU"/>
              </w:rPr>
            </w:pPr>
            <w:r w:rsidRPr="00223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D6D69" w:rsidRPr="00936991" w:rsidTr="00E92FEF">
        <w:trPr>
          <w:trHeight w:val="394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D6D69" w:rsidRDefault="009D6D69" w:rsidP="009D6D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D6D69" w:rsidRDefault="009D6D69" w:rsidP="009D6D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D6D69" w:rsidRDefault="009D6D69" w:rsidP="009D6D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D6D69" w:rsidRDefault="009D6D69" w:rsidP="009D6D69">
            <w:pPr>
              <w:spacing w:after="0"/>
              <w:ind w:left="135"/>
            </w:pPr>
          </w:p>
        </w:tc>
        <w:tc>
          <w:tcPr>
            <w:tcW w:w="51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D6D69" w:rsidRDefault="009D6D69" w:rsidP="009D6D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CD" w:rsidRPr="00936991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ind w:left="135"/>
              <w:rPr>
                <w:b/>
                <w:lang w:val="ru-RU"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ind w:left="135"/>
              <w:jc w:val="center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26CD" w:rsidTr="00E92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ind w:left="135"/>
              <w:rPr>
                <w:b/>
                <w:lang w:val="ru-RU"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Pr="00936991" w:rsidRDefault="008026CD">
            <w:pPr>
              <w:spacing w:after="0"/>
              <w:ind w:left="135"/>
              <w:jc w:val="center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</w:pPr>
          </w:p>
        </w:tc>
      </w:tr>
      <w:tr w:rsidR="008026CD" w:rsidTr="00E92FE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8026CD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026CD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560" w:type="dxa"/>
            <w:gridSpan w:val="2"/>
            <w:tcMar>
              <w:top w:w="50" w:type="dxa"/>
              <w:left w:w="100" w:type="dxa"/>
            </w:tcMar>
            <w:vAlign w:val="center"/>
          </w:tcPr>
          <w:p w:rsidR="008026CD" w:rsidRDefault="008026CD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283"/>
        <w:gridCol w:w="1491"/>
        <w:gridCol w:w="1347"/>
        <w:gridCol w:w="4989"/>
      </w:tblGrid>
      <w:tr w:rsidR="00936991" w:rsidTr="00936991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991" w:rsidRDefault="00936991">
            <w:pPr>
              <w:spacing w:after="0"/>
              <w:ind w:left="135"/>
            </w:pPr>
          </w:p>
        </w:tc>
        <w:tc>
          <w:tcPr>
            <w:tcW w:w="5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991" w:rsidRDefault="00936991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цифровые образовательные ресурсы </w:t>
            </w:r>
          </w:p>
          <w:p w:rsidR="00936991" w:rsidRDefault="00936991">
            <w:pPr>
              <w:spacing w:after="0"/>
              <w:ind w:left="135"/>
            </w:pPr>
          </w:p>
        </w:tc>
      </w:tr>
      <w:tr w:rsidR="00936991" w:rsidTr="00936991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91" w:rsidRDefault="00936991"/>
        </w:tc>
        <w:tc>
          <w:tcPr>
            <w:tcW w:w="5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91" w:rsidRDefault="00936991"/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991" w:rsidRDefault="00936991">
            <w:pPr>
              <w:spacing w:after="0"/>
              <w:ind w:left="135"/>
            </w:pPr>
          </w:p>
        </w:tc>
        <w:tc>
          <w:tcPr>
            <w:tcW w:w="9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36991" w:rsidRDefault="00936991"/>
        </w:tc>
        <w:tc>
          <w:tcPr>
            <w:tcW w:w="51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36991" w:rsidRDefault="00936991"/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Pr="00936991" w:rsidRDefault="00936991">
            <w:pPr>
              <w:spacing w:after="0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936991" w:rsidRDefault="00936991">
            <w:pPr>
              <w:spacing w:after="0"/>
              <w:ind w:left="135"/>
              <w:rPr>
                <w:b/>
                <w:lang w:val="ru-RU"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36991" w:rsidRP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36991" w:rsidTr="0093699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36991" w:rsidRPr="00936991" w:rsidRDefault="00936991">
            <w:pPr>
              <w:spacing w:after="0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936991" w:rsidRPr="00936991" w:rsidRDefault="00936991">
            <w:pPr>
              <w:spacing w:after="0"/>
              <w:ind w:left="135"/>
              <w:rPr>
                <w:b/>
                <w:lang w:val="ru-RU"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Pr="00936991" w:rsidRDefault="00936991">
            <w:pPr>
              <w:spacing w:after="0"/>
              <w:ind w:left="135"/>
              <w:jc w:val="center"/>
              <w:rPr>
                <w:b/>
              </w:rPr>
            </w:pPr>
            <w:r w:rsidRPr="00936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3699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</w:pPr>
          </w:p>
        </w:tc>
      </w:tr>
      <w:tr w:rsidR="00936991" w:rsidTr="00936991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936991" w:rsidRPr="008026CD" w:rsidRDefault="00936991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6991" w:rsidRDefault="00936991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087" w:type="dxa"/>
            <w:gridSpan w:val="2"/>
            <w:tcMar>
              <w:top w:w="50" w:type="dxa"/>
              <w:left w:w="100" w:type="dxa"/>
            </w:tcMar>
            <w:vAlign w:val="center"/>
          </w:tcPr>
          <w:p w:rsidR="00936991" w:rsidRDefault="00936991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93C4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93C4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93C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C4C" w:rsidRDefault="00A93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C4C" w:rsidRDefault="00A93C4C"/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C4C" w:rsidRPr="009369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6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C4C" w:rsidRDefault="00A93C4C">
            <w:pPr>
              <w:spacing w:after="0"/>
              <w:ind w:left="135"/>
            </w:pPr>
          </w:p>
        </w:tc>
      </w:tr>
      <w:tr w:rsidR="00A93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Pr="008026CD" w:rsidRDefault="008026CD">
            <w:pPr>
              <w:spacing w:after="0"/>
              <w:ind w:left="135"/>
              <w:rPr>
                <w:lang w:val="ru-RU"/>
              </w:rPr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 w:rsidRPr="00802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C4C" w:rsidRDefault="00802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C4C" w:rsidRDefault="00A93C4C"/>
        </w:tc>
      </w:tr>
    </w:tbl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A93C4C">
      <w:pPr>
        <w:sectPr w:rsidR="00A93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C" w:rsidRDefault="008026CD">
      <w:pPr>
        <w:spacing w:after="0"/>
        <w:ind w:left="120"/>
      </w:pPr>
      <w:bookmarkStart w:id="7" w:name="block-23828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93C4C" w:rsidRDefault="008026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3C4C" w:rsidRDefault="00A93C4C">
      <w:pPr>
        <w:spacing w:after="0"/>
        <w:ind w:left="120"/>
      </w:pPr>
    </w:p>
    <w:p w:rsidR="00A93C4C" w:rsidRPr="008026CD" w:rsidRDefault="008026CD">
      <w:pPr>
        <w:spacing w:after="0" w:line="480" w:lineRule="auto"/>
        <w:ind w:left="120"/>
        <w:rPr>
          <w:lang w:val="ru-RU"/>
        </w:rPr>
      </w:pPr>
      <w:r w:rsidRPr="008026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3C4C" w:rsidRDefault="008026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3C4C" w:rsidRDefault="00A93C4C">
      <w:pPr>
        <w:sectPr w:rsidR="00A93C4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026CD" w:rsidRDefault="008026CD"/>
    <w:sectPr w:rsidR="008026CD" w:rsidSect="00A709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95D"/>
    <w:multiLevelType w:val="multilevel"/>
    <w:tmpl w:val="890C1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5D9C"/>
    <w:multiLevelType w:val="multilevel"/>
    <w:tmpl w:val="F552D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D5D98"/>
    <w:multiLevelType w:val="multilevel"/>
    <w:tmpl w:val="B37AE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E0730"/>
    <w:multiLevelType w:val="multilevel"/>
    <w:tmpl w:val="B638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B6A5B"/>
    <w:multiLevelType w:val="multilevel"/>
    <w:tmpl w:val="E9CA6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A4D37"/>
    <w:multiLevelType w:val="multilevel"/>
    <w:tmpl w:val="E2545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32E75"/>
    <w:multiLevelType w:val="multilevel"/>
    <w:tmpl w:val="EE9C9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8385F"/>
    <w:multiLevelType w:val="multilevel"/>
    <w:tmpl w:val="92462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F4AA7"/>
    <w:multiLevelType w:val="multilevel"/>
    <w:tmpl w:val="4310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809D6"/>
    <w:multiLevelType w:val="multilevel"/>
    <w:tmpl w:val="F54CE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1D4951"/>
    <w:multiLevelType w:val="multilevel"/>
    <w:tmpl w:val="DF16F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87E65"/>
    <w:multiLevelType w:val="multilevel"/>
    <w:tmpl w:val="63621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53ADD"/>
    <w:multiLevelType w:val="multilevel"/>
    <w:tmpl w:val="BDB43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95FED"/>
    <w:multiLevelType w:val="multilevel"/>
    <w:tmpl w:val="8F401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65FD0"/>
    <w:multiLevelType w:val="multilevel"/>
    <w:tmpl w:val="E9B8C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64138"/>
    <w:multiLevelType w:val="multilevel"/>
    <w:tmpl w:val="60C02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6466D"/>
    <w:multiLevelType w:val="multilevel"/>
    <w:tmpl w:val="1E089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E86F7D"/>
    <w:multiLevelType w:val="multilevel"/>
    <w:tmpl w:val="C76AD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F09A2"/>
    <w:multiLevelType w:val="multilevel"/>
    <w:tmpl w:val="8F0A1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45106"/>
    <w:multiLevelType w:val="multilevel"/>
    <w:tmpl w:val="340E8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F346A"/>
    <w:multiLevelType w:val="multilevel"/>
    <w:tmpl w:val="2F0C5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4060F"/>
    <w:multiLevelType w:val="multilevel"/>
    <w:tmpl w:val="3248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552D4"/>
    <w:multiLevelType w:val="multilevel"/>
    <w:tmpl w:val="883E4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6040BF"/>
    <w:multiLevelType w:val="multilevel"/>
    <w:tmpl w:val="2D1E4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1D1182"/>
    <w:multiLevelType w:val="multilevel"/>
    <w:tmpl w:val="B4581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82074"/>
    <w:multiLevelType w:val="multilevel"/>
    <w:tmpl w:val="7AE66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A23CD4"/>
    <w:multiLevelType w:val="multilevel"/>
    <w:tmpl w:val="C75E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5295C"/>
    <w:multiLevelType w:val="multilevel"/>
    <w:tmpl w:val="F1FE1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F96B77"/>
    <w:multiLevelType w:val="multilevel"/>
    <w:tmpl w:val="115C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4D2C7D"/>
    <w:multiLevelType w:val="multilevel"/>
    <w:tmpl w:val="C7EE9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654AD"/>
    <w:multiLevelType w:val="multilevel"/>
    <w:tmpl w:val="76422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CA65DB"/>
    <w:multiLevelType w:val="multilevel"/>
    <w:tmpl w:val="B0181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554FB9"/>
    <w:multiLevelType w:val="multilevel"/>
    <w:tmpl w:val="58145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7F0AE4"/>
    <w:multiLevelType w:val="multilevel"/>
    <w:tmpl w:val="1AE4E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9831A2"/>
    <w:multiLevelType w:val="multilevel"/>
    <w:tmpl w:val="BD54F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4145B"/>
    <w:multiLevelType w:val="multilevel"/>
    <w:tmpl w:val="4C1E7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10C8"/>
    <w:multiLevelType w:val="multilevel"/>
    <w:tmpl w:val="0A580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864DD"/>
    <w:multiLevelType w:val="multilevel"/>
    <w:tmpl w:val="5858B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13"/>
  </w:num>
  <w:num w:numId="5">
    <w:abstractNumId w:val="36"/>
  </w:num>
  <w:num w:numId="6">
    <w:abstractNumId w:val="28"/>
  </w:num>
  <w:num w:numId="7">
    <w:abstractNumId w:val="37"/>
  </w:num>
  <w:num w:numId="8">
    <w:abstractNumId w:val="8"/>
  </w:num>
  <w:num w:numId="9">
    <w:abstractNumId w:val="25"/>
  </w:num>
  <w:num w:numId="10">
    <w:abstractNumId w:val="0"/>
  </w:num>
  <w:num w:numId="11">
    <w:abstractNumId w:val="11"/>
  </w:num>
  <w:num w:numId="12">
    <w:abstractNumId w:val="4"/>
  </w:num>
  <w:num w:numId="13">
    <w:abstractNumId w:val="35"/>
  </w:num>
  <w:num w:numId="14">
    <w:abstractNumId w:val="9"/>
  </w:num>
  <w:num w:numId="15">
    <w:abstractNumId w:val="7"/>
  </w:num>
  <w:num w:numId="16">
    <w:abstractNumId w:val="30"/>
  </w:num>
  <w:num w:numId="17">
    <w:abstractNumId w:val="33"/>
  </w:num>
  <w:num w:numId="18">
    <w:abstractNumId w:val="22"/>
  </w:num>
  <w:num w:numId="19">
    <w:abstractNumId w:val="24"/>
  </w:num>
  <w:num w:numId="20">
    <w:abstractNumId w:val="27"/>
  </w:num>
  <w:num w:numId="21">
    <w:abstractNumId w:val="16"/>
  </w:num>
  <w:num w:numId="22">
    <w:abstractNumId w:val="10"/>
  </w:num>
  <w:num w:numId="23">
    <w:abstractNumId w:val="34"/>
  </w:num>
  <w:num w:numId="24">
    <w:abstractNumId w:val="1"/>
  </w:num>
  <w:num w:numId="25">
    <w:abstractNumId w:val="14"/>
  </w:num>
  <w:num w:numId="26">
    <w:abstractNumId w:val="21"/>
  </w:num>
  <w:num w:numId="27">
    <w:abstractNumId w:val="5"/>
  </w:num>
  <w:num w:numId="28">
    <w:abstractNumId w:val="32"/>
  </w:num>
  <w:num w:numId="29">
    <w:abstractNumId w:val="17"/>
  </w:num>
  <w:num w:numId="30">
    <w:abstractNumId w:val="20"/>
  </w:num>
  <w:num w:numId="31">
    <w:abstractNumId w:val="19"/>
  </w:num>
  <w:num w:numId="32">
    <w:abstractNumId w:val="23"/>
  </w:num>
  <w:num w:numId="33">
    <w:abstractNumId w:val="3"/>
  </w:num>
  <w:num w:numId="34">
    <w:abstractNumId w:val="26"/>
  </w:num>
  <w:num w:numId="35">
    <w:abstractNumId w:val="15"/>
  </w:num>
  <w:num w:numId="36">
    <w:abstractNumId w:val="2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C"/>
    <w:rsid w:val="001B2750"/>
    <w:rsid w:val="001E762F"/>
    <w:rsid w:val="002522FB"/>
    <w:rsid w:val="00406F28"/>
    <w:rsid w:val="004D26A5"/>
    <w:rsid w:val="00570D01"/>
    <w:rsid w:val="005737F6"/>
    <w:rsid w:val="005D2969"/>
    <w:rsid w:val="00752412"/>
    <w:rsid w:val="008026CD"/>
    <w:rsid w:val="00936991"/>
    <w:rsid w:val="009D6D69"/>
    <w:rsid w:val="009F6ED2"/>
    <w:rsid w:val="00A709CB"/>
    <w:rsid w:val="00A719C0"/>
    <w:rsid w:val="00A93C4C"/>
    <w:rsid w:val="00B31573"/>
    <w:rsid w:val="00D519C3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AD4C-CD98-4751-9064-3C60B54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09C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70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25013</Words>
  <Characters>142575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2023-10-26T10:39:00Z</dcterms:created>
  <dcterms:modified xsi:type="dcterms:W3CDTF">2023-10-26T10:39:00Z</dcterms:modified>
</cp:coreProperties>
</file>